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6" w:rsidRDefault="0068046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0466" w:rsidRDefault="00680466">
      <w:pPr>
        <w:pStyle w:val="ConsPlusNormal"/>
        <w:jc w:val="both"/>
        <w:outlineLvl w:val="0"/>
      </w:pPr>
    </w:p>
    <w:p w:rsidR="00680466" w:rsidRDefault="00680466">
      <w:pPr>
        <w:pStyle w:val="ConsPlusTitle"/>
        <w:jc w:val="center"/>
        <w:outlineLvl w:val="0"/>
      </w:pPr>
      <w:r>
        <w:t>МИНИСТЕРСТВО ФИЗИЧЕСКОЙ КУЛЬТУРЫ И СПОРТА</w:t>
      </w:r>
    </w:p>
    <w:p w:rsidR="00680466" w:rsidRDefault="00680466">
      <w:pPr>
        <w:pStyle w:val="ConsPlusTitle"/>
        <w:jc w:val="center"/>
      </w:pPr>
      <w:r>
        <w:t>АСТРАХАНСКОЙ ОБЛАСТИ</w:t>
      </w:r>
    </w:p>
    <w:p w:rsidR="00680466" w:rsidRDefault="00680466">
      <w:pPr>
        <w:pStyle w:val="ConsPlusTitle"/>
        <w:jc w:val="center"/>
      </w:pPr>
    </w:p>
    <w:p w:rsidR="00680466" w:rsidRDefault="00680466">
      <w:pPr>
        <w:pStyle w:val="ConsPlusTitle"/>
        <w:jc w:val="center"/>
      </w:pPr>
      <w:r>
        <w:t>ПОСТАНОВЛЕНИЕ</w:t>
      </w:r>
    </w:p>
    <w:p w:rsidR="00680466" w:rsidRDefault="00680466">
      <w:pPr>
        <w:pStyle w:val="ConsPlusTitle"/>
        <w:jc w:val="center"/>
      </w:pPr>
      <w:r>
        <w:t>от 14 октября 2020 г. N 8-П</w:t>
      </w:r>
    </w:p>
    <w:p w:rsidR="00680466" w:rsidRDefault="00680466">
      <w:pPr>
        <w:pStyle w:val="ConsPlusTitle"/>
        <w:jc w:val="center"/>
      </w:pPr>
    </w:p>
    <w:p w:rsidR="00680466" w:rsidRDefault="00680466">
      <w:pPr>
        <w:pStyle w:val="ConsPlusTitle"/>
        <w:jc w:val="center"/>
      </w:pPr>
      <w:r>
        <w:t>ОБ АДМИНИСТРАТИВНОМ РЕГЛАМЕНТЕ МИНИСТЕРСТВА</w:t>
      </w:r>
    </w:p>
    <w:p w:rsidR="00680466" w:rsidRDefault="00680466">
      <w:pPr>
        <w:pStyle w:val="ConsPlusTitle"/>
        <w:jc w:val="center"/>
      </w:pPr>
      <w:r>
        <w:t>ФИЗИЧЕСКОЙ КУЛЬТУРЫ И СПОРТА АСТРАХАНСКОЙ ОБЛАСТИ</w:t>
      </w:r>
    </w:p>
    <w:p w:rsidR="00680466" w:rsidRDefault="00680466">
      <w:pPr>
        <w:pStyle w:val="ConsPlusTitle"/>
        <w:jc w:val="center"/>
      </w:pPr>
      <w:r>
        <w:t>ПРЕДОСТАВЛЕНИЯ ГОСУДАРСТВЕННОЙ УСЛУГИ "ОЦЕНКА КАЧЕСТВА</w:t>
      </w:r>
    </w:p>
    <w:p w:rsidR="00680466" w:rsidRDefault="00680466">
      <w:pPr>
        <w:pStyle w:val="ConsPlusTitle"/>
        <w:jc w:val="center"/>
      </w:pPr>
      <w:r>
        <w:t xml:space="preserve">ОКАЗАНИЯ СОЦИАЛЬНО </w:t>
      </w:r>
      <w:proofErr w:type="gramStart"/>
      <w:r>
        <w:t>ОРИЕНТИРОВАННОЙ</w:t>
      </w:r>
      <w:proofErr w:type="gramEnd"/>
      <w:r>
        <w:t xml:space="preserve"> НЕКОММЕРЧЕСКОЙ</w:t>
      </w:r>
    </w:p>
    <w:p w:rsidR="00680466" w:rsidRDefault="00680466">
      <w:pPr>
        <w:pStyle w:val="ConsPlusTitle"/>
        <w:jc w:val="center"/>
      </w:pPr>
      <w:r>
        <w:t>ОРГАНИЗАЦИЕЙ ОБЩЕСТВЕННО ПОЛЕЗНЫХ УСЛУГ В ОБЛАСТИ</w:t>
      </w:r>
    </w:p>
    <w:p w:rsidR="00680466" w:rsidRDefault="00680466">
      <w:pPr>
        <w:pStyle w:val="ConsPlusTitle"/>
        <w:jc w:val="center"/>
      </w:pPr>
      <w:r>
        <w:t>ФИЗИЧЕСКОЙ КУЛЬТУРЫ И МАССОВОГО СПОРТА"</w:t>
      </w:r>
    </w:p>
    <w:p w:rsidR="00680466" w:rsidRDefault="006804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0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минспорта Астраханской области от 18.02.2021 N 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</w:tr>
    </w:tbl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Постановлениями Правительства Российской Федерации от 27.10.2016 </w:t>
      </w:r>
      <w:hyperlink r:id="rId8">
        <w:r>
          <w:rPr>
            <w:color w:val="0000FF"/>
          </w:rPr>
          <w:t>N 1096</w:t>
        </w:r>
      </w:hyperlink>
      <w:r>
        <w:t xml:space="preserve"> "Об утверждении перечня общественно полезных услуг и критериев оценки качества их оказания", от 26.01.2017 </w:t>
      </w:r>
      <w:hyperlink r:id="rId9">
        <w:r>
          <w:rPr>
            <w:color w:val="0000FF"/>
          </w:rPr>
          <w:t>N 89</w:t>
        </w:r>
      </w:hyperlink>
      <w:r>
        <w:t xml:space="preserve"> "О реестре некоммерческих организаций - исполнителей общественно полезных услуг", Постановлениями Правительства Астраханской области от 30.09.2010 </w:t>
      </w:r>
      <w:hyperlink r:id="rId10">
        <w:r>
          <w:rPr>
            <w:color w:val="0000FF"/>
          </w:rPr>
          <w:t>N 427-П</w:t>
        </w:r>
      </w:hyperlink>
      <w:r>
        <w:t xml:space="preserve"> "О порядке разработки и</w:t>
      </w:r>
      <w:proofErr w:type="gramEnd"/>
      <w:r>
        <w:t xml:space="preserve"> утверждения административных регламентов предоставления государственных услуг", от 15.10.2014 </w:t>
      </w:r>
      <w:hyperlink r:id="rId11">
        <w:r>
          <w:rPr>
            <w:color w:val="0000FF"/>
          </w:rPr>
          <w:t>N 452-П</w:t>
        </w:r>
      </w:hyperlink>
      <w:r>
        <w:t xml:space="preserve"> "О министерстве физической культуры и спорта Астраханской области" министерство физической культуры и спорта Астраханской области постановляет: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министерства физической культуры и спорта Астраханской области предоставления государственной услуги "Оценка качества оказания социально ориентированной некоммерческой организацией общественно полезных услуг в области физической культуры и массового спорта".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 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течение трех рабочих дней со дня подписания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семидневный срок со дня подписания в прокуратуру Астраханской области;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семидневный срок со дня подписания поставщикам справочно-правовых систем "КонсультантПлюс", ООО "АИЦ "КонсультантПлюс" и "Гарант", ООО "Астрахань-Гарант-Сервис" для включения в электронные базы данных;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разместить текст</w:t>
      </w:r>
      <w:proofErr w:type="gramEnd"/>
      <w:r>
        <w:t xml:space="preserve">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"Интернет", включить сведения о государственной услуге "Оценка качества оказания </w:t>
      </w:r>
      <w:r>
        <w:lastRenderedPageBreak/>
        <w:t>социально ориентированной некоммерческой организацией общественно полезных услуг в области физической культуры и массового спорта" в региональную информационную систему "Реестр государственных услуг (функций) Астраханской области".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right"/>
      </w:pPr>
      <w:r>
        <w:t>Министр</w:t>
      </w:r>
    </w:p>
    <w:p w:rsidR="00680466" w:rsidRDefault="00680466">
      <w:pPr>
        <w:pStyle w:val="ConsPlusNormal"/>
        <w:jc w:val="right"/>
      </w:pPr>
      <w:r>
        <w:t>М.А.ФИДУРОВ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right"/>
        <w:outlineLvl w:val="0"/>
      </w:pPr>
      <w:r>
        <w:t>Утвержден</w:t>
      </w:r>
    </w:p>
    <w:p w:rsidR="00680466" w:rsidRDefault="00680466">
      <w:pPr>
        <w:pStyle w:val="ConsPlusNormal"/>
        <w:jc w:val="right"/>
      </w:pPr>
      <w:r>
        <w:t>Постановлением министерства</w:t>
      </w:r>
    </w:p>
    <w:p w:rsidR="00680466" w:rsidRDefault="00680466">
      <w:pPr>
        <w:pStyle w:val="ConsPlusNormal"/>
        <w:jc w:val="right"/>
      </w:pPr>
      <w:r>
        <w:t>физической культуры и спорта</w:t>
      </w:r>
    </w:p>
    <w:p w:rsidR="00680466" w:rsidRDefault="00680466">
      <w:pPr>
        <w:pStyle w:val="ConsPlusNormal"/>
        <w:jc w:val="right"/>
      </w:pPr>
      <w:r>
        <w:t>Астраханской области</w:t>
      </w:r>
    </w:p>
    <w:p w:rsidR="00680466" w:rsidRDefault="00680466">
      <w:pPr>
        <w:pStyle w:val="ConsPlusNormal"/>
        <w:jc w:val="right"/>
      </w:pPr>
      <w:r>
        <w:t>от 14 октября 2020 г. N 8-П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680466" w:rsidRDefault="00680466">
      <w:pPr>
        <w:pStyle w:val="ConsPlusTitle"/>
        <w:jc w:val="center"/>
      </w:pPr>
      <w:r>
        <w:t>МИНИСТЕРСТВА ФИЗИЧЕСКОЙ КУЛЬТУРЫ И СПОРТА АСТРАХАНСКОЙ</w:t>
      </w:r>
    </w:p>
    <w:p w:rsidR="00680466" w:rsidRDefault="00680466">
      <w:pPr>
        <w:pStyle w:val="ConsPlusTitle"/>
        <w:jc w:val="center"/>
      </w:pPr>
      <w:r>
        <w:t>ОБЛАСТИ ПРЕДОСТАВЛЕНИЯ ГОСУДАРСТВЕННОЙ УСЛУГИ "ОЦЕНКА</w:t>
      </w:r>
    </w:p>
    <w:p w:rsidR="00680466" w:rsidRDefault="00680466">
      <w:pPr>
        <w:pStyle w:val="ConsPlusTitle"/>
        <w:jc w:val="center"/>
      </w:pPr>
      <w:r>
        <w:t xml:space="preserve">КАЧЕСТВА ОКАЗАНИЯ СОЦИАЛЬНО </w:t>
      </w:r>
      <w:proofErr w:type="gramStart"/>
      <w:r>
        <w:t>ОРИЕНТИРОВАННОЙ</w:t>
      </w:r>
      <w:proofErr w:type="gramEnd"/>
      <w:r>
        <w:t xml:space="preserve"> НЕКОММЕРЧЕСКОЙ</w:t>
      </w:r>
    </w:p>
    <w:p w:rsidR="00680466" w:rsidRDefault="00680466">
      <w:pPr>
        <w:pStyle w:val="ConsPlusTitle"/>
        <w:jc w:val="center"/>
      </w:pPr>
      <w:r>
        <w:t>ОРГАНИЗАЦИЕЙ ОБЩЕСТВЕННО ПОЛЕЗНЫХ УСЛУГ В ОБЛАСТИ ФИЗИЧЕСКОЙ</w:t>
      </w:r>
    </w:p>
    <w:p w:rsidR="00680466" w:rsidRDefault="00680466">
      <w:pPr>
        <w:pStyle w:val="ConsPlusTitle"/>
        <w:jc w:val="center"/>
      </w:pPr>
      <w:r>
        <w:t>КУЛЬТУРЫ И МАССОВОГО СПОРТА"</w:t>
      </w:r>
    </w:p>
    <w:p w:rsidR="00680466" w:rsidRDefault="006804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0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466" w:rsidRDefault="006804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минспорта Астраханской области</w:t>
            </w:r>
            <w:proofErr w:type="gramEnd"/>
          </w:p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>от 18.02.2021 N 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</w:tr>
    </w:tbl>
    <w:p w:rsidR="00680466" w:rsidRDefault="00680466">
      <w:pPr>
        <w:pStyle w:val="ConsPlusNormal"/>
        <w:jc w:val="center"/>
      </w:pPr>
    </w:p>
    <w:p w:rsidR="00680466" w:rsidRDefault="00680466">
      <w:pPr>
        <w:pStyle w:val="ConsPlusTitle"/>
        <w:jc w:val="center"/>
        <w:outlineLvl w:val="1"/>
      </w:pPr>
      <w:r>
        <w:t>1. Общие положения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r>
        <w:t>1.1. Предмет регулирования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министерства физической культуры и спорта Астраханской области (далее - министерство) предоставления государственной услуги "Оценка качества оказания социально ориентированной некоммерческой организацией общественно полезных услуг в области физической культуры и массового спорта" (далее - административный регламент, государственная услуга)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в процессе предоставления</w:t>
      </w:r>
      <w:proofErr w:type="gramEnd"/>
      <w:r>
        <w:t xml:space="preserve"> государственной услуги в соответствии с законодательством Российской Федерации и Астраханской области.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1.2. Описание заявителей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Государственная услуга предоставляется обратившимся в министерство с заявлением о предоставлении государственной услуги, выраженным в письменной или электронной форме, социально ориентированным некоммерческим организациям, оказывающим на территории Астраханской области общественно полезные услуги в области физической культуры и массового спорта, предусмотренные </w:t>
      </w:r>
      <w:hyperlink r:id="rId13">
        <w:r>
          <w:rPr>
            <w:color w:val="0000FF"/>
          </w:rPr>
          <w:t>пунктом 19</w:t>
        </w:r>
      </w:hyperlink>
      <w:r>
        <w:t xml:space="preserve"> Перечня общественно полезных услуг, утвержденного Постановлением Правительства Российской Федерации от 27.10.2016 N 1096 "Об утверждении перечня общественно полезных услуг и</w:t>
      </w:r>
      <w:proofErr w:type="gramEnd"/>
      <w:r>
        <w:t xml:space="preserve"> критериев оценки качества их оказания" (далее - </w:t>
      </w:r>
      <w:r>
        <w:lastRenderedPageBreak/>
        <w:t>Перечень общественно полезных услуг, заявители).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 имени заявителей вправе выступать уполномоченные представители,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"Оценка качества оказания социально ориентированной некоммерческой организацией общественно полезных услуг в области физической культуры и массового спорта".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2.2. Наименование исполнительного органа государственной власти Астраханской области, непосредственно предоставляющего государственную услугу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2.2.1. Государственную услугу предоставляет министерство.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Ответственными исполнителями за предоставление государственной услуги являются должностные лица министерства, ответственные за выполнение конкретной административной процедуры согласно административному регламенту (далее - должностное лицо министерства).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2.2.2. Органом, предоставляющим сведения, необходимые для предоставления государственной услуги, в порядке межведомственного информационного взаимодействия в случае, предусмотренном </w:t>
      </w:r>
      <w:hyperlink w:anchor="P93">
        <w:r>
          <w:rPr>
            <w:color w:val="0000FF"/>
          </w:rPr>
          <w:t>пунктом 2.5.2 подраздела 2.5 раздела 2</w:t>
        </w:r>
      </w:hyperlink>
      <w:r>
        <w:t xml:space="preserve"> административного регламента, является Федеральная налоговая служба (далее - ФНС России).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2.2.3. </w:t>
      </w:r>
      <w:proofErr w:type="gramStart"/>
      <w:r>
        <w:t xml:space="preserve">В соответствии с </w:t>
      </w:r>
      <w:hyperlink r:id="rId14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при предоставлении государственной услуги 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2.2.4. Информирование о предоставлении государственной услуги осуществляет министерство.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Порядок информирования о предоставлении государственной услуги размещен на официальном сайте министерства в информационно-телекоммуникационной сети "Интернет" (далее - сеть "Интернет") (далее - официальный сайт министерства), в федеральной государственной информационной системе "Единый портал государственных и муниципальных услуг (функций)" http://www.gosuslugi.ru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http</w:t>
      </w:r>
      <w:proofErr w:type="gramEnd"/>
      <w:r>
        <w:t>://gosuslugi.astrobl.ru (далее - региональный портал) в сети "Интернет".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2.3. Описание результата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2.3.1. Выдача (направление)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- заключение).</w:t>
      </w:r>
    </w:p>
    <w:p w:rsidR="00680466" w:rsidRDefault="006804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2.3.2. Выдача (направление) мотивированного уведомления об отказе в выдаче заключения.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2.4.1. Общий срок предоставления государственной услуги складывается из следующих сроков: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срок направления заявления по принадлежности в заинтересованный орган, осуществляющий оценку качества оказания общественно полезной услуги в случае поступления заявления в министерство, к компетенции которого оценка качества оказания конкретной общественно полезной услуги не отнесена, и уведомление заявителя о перенаправлении заявления - 5 рабочих дней со дня поступления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срок рассмотрения заявления и документов, их проверки, принятия решения о выдаче заключения либо об отказе в выдаче заключения - 30 дней, (в случае принятия решения об отказе в приеме документов мотивированное уведомление об отказе в приеме документов направляется заявителю в течение 10 рабочих дней), включая день приема и регистрации заявления и документов.</w:t>
      </w:r>
      <w:proofErr w:type="gramEnd"/>
      <w:r>
        <w:t xml:space="preserve"> Указанный срок может быть продлен, но не более чем на 30 дней, в случае направления запросов в порядке межведомственного информационного взаимодействия, с уведомлением заявителя о продлении срока предоставления государственной услуги в течение 30 дней со дня поступления в министерство заявления. </w:t>
      </w:r>
      <w:proofErr w:type="gramStart"/>
      <w:r>
        <w:t>В случае если заявитель включен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срок направления заключения либо мотивированного уведомления об отказе в выдаче заключения заявителю - 3 рабочих дня со дня принятия министерством соответствующего решения.</w:t>
      </w:r>
    </w:p>
    <w:p w:rsidR="00680466" w:rsidRDefault="0068046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2.4.2. Максимальное время ожидания в очереди: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 получении информации о ходе предоставления государственной услуги не должно превышать 15 минут;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 подаче заявления и документов, получении результата государственной услуги не должно превышать 15 минут.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" w:name="P83"/>
      <w:bookmarkEnd w:id="1"/>
      <w:r>
        <w:t>2.5.1. Для предоставления государственной услуги заявителю необходимо представить: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</w:t>
      </w:r>
      <w:hyperlink w:anchor="P374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к административному регламенту (далее - заявление), содержащее для обоснования соответствия оказываемых заявителем услуг, установленным критериям оценки качества оказания общественно полезных услуг следующие сведения: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сведения о соответствии общественно полезной </w:t>
      </w:r>
      <w:proofErr w:type="gramStart"/>
      <w:r>
        <w:t>услуги</w:t>
      </w:r>
      <w:proofErr w:type="gramEnd"/>
      <w: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сведения о наличии у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информации о достаточности количества </w:t>
      </w:r>
      <w:r>
        <w:lastRenderedPageBreak/>
        <w:t>таких лиц;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сведения об удовлетворенности получателей общественно полезных услуг качеством их оказания (отсутствие жалоб на действия (бездействие) и (или) решения заявителя, связанные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заявления);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сведения об открытости и доступности информации о заявителе;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сведения об отсутствии заявителя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течение 2 лет, предшествующих подаче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2" w:name="P90"/>
      <w:bookmarkEnd w:id="2"/>
      <w:r>
        <w:t>- копии учредительных документов заявителя;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3" w:name="P91"/>
      <w:bookmarkEnd w:id="3"/>
      <w:r>
        <w:t>- документ, удостоверяющий личность представителя заявителя и документ, подтверждающий его полномочия как представителя заявителя (в случае подачи заявления представителем заявителя).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Наименование общественно полезной услуги указывается в заявлении в соответствии с Перечнем общественно полезных услуг.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2.5.2. Заявитель вправе представить по собственной инициативе: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5" w:name="P94"/>
      <w:bookmarkEnd w:id="5"/>
      <w:r>
        <w:t>- копию свидетельства о государственной регистрации организации;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6" w:name="P95"/>
      <w:bookmarkEnd w:id="6"/>
      <w:r>
        <w:t xml:space="preserve">- выписку из Единого государственного реестра юридических лиц, выданную не </w:t>
      </w:r>
      <w:proofErr w:type="gramStart"/>
      <w:r>
        <w:t>позднее</w:t>
      </w:r>
      <w:proofErr w:type="gramEnd"/>
      <w:r>
        <w:t xml:space="preserve"> чем за один месяц до даты подачи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минспорта Астраханской области от 18.02.2021 N 3-п;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документы, обосновывающие соответствие оказываемых заявителем услуг в области физической культуры и массового спорта </w:t>
      </w:r>
      <w:hyperlink r:id="rId19">
        <w:r>
          <w:rPr>
            <w:color w:val="0000FF"/>
          </w:rPr>
          <w:t>критериям</w:t>
        </w:r>
      </w:hyperlink>
      <w:r>
        <w:t xml:space="preserve"> оценки качества оказания общественно полезных услуг, утвержденным Постановлением Правительства Российской Федерации от 27.10.2016 N 1096.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В случае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</w:t>
      </w:r>
      <w:proofErr w:type="gramStart"/>
      <w:r>
        <w:t>услуг</w:t>
      </w:r>
      <w:proofErr w:type="gramEnd"/>
      <w:r>
        <w:t xml:space="preserve"> установленным критериям оценки качества оказания общественно полезных услуг, не требуется.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заявитель не представил документы, указанные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5">
        <w:r>
          <w:rPr>
            <w:color w:val="0000FF"/>
          </w:rPr>
          <w:t>третьем</w:t>
        </w:r>
      </w:hyperlink>
      <w:r>
        <w:t xml:space="preserve"> настоящего пункта, должностное лицо министерства, ответственное за предоставление государственной услуги, запрашивает данные документы (сведения) в рамках межведомственного информационного взаимодействия в порядке, установленном </w:t>
      </w:r>
      <w:hyperlink w:anchor="P210">
        <w:r>
          <w:rPr>
            <w:color w:val="0000FF"/>
          </w:rPr>
          <w:t>подразделом 3.4 раздела 3</w:t>
        </w:r>
      </w:hyperlink>
      <w:r>
        <w:t xml:space="preserve"> административного регламента.</w:t>
      </w:r>
      <w:proofErr w:type="gramEnd"/>
    </w:p>
    <w:p w:rsidR="00680466" w:rsidRDefault="0068046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2.5.3. При предоставлении государственной услуги министерство не вправе требовать: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представления документов и информации, которые находятся в распоряжении министерства,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2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</w:t>
      </w:r>
      <w:proofErr w:type="gramEnd"/>
      <w:r>
        <w:t xml:space="preserve"> 210-ФЗ "Об организации предоставления государственных и муниципальных услуг" перечень документов;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7" w:name="P105"/>
      <w:bookmarkEnd w:id="7"/>
      <w:r>
        <w:t>2.5.4. Порядок предоставления заявления и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По выбору заявителя заявление и документы, указанные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представляются в министерство посредством личного обращения заявителя, либо направления почтовым отправлением с описью вложения, либо с использованием электронных носителей и (или) информационно-телекоммуникационных сетей общего пользования, в том числе сети "Интернет" (далее - в электронной форме);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лично или через представителя при посещении министерства;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посредством единого портала, регионального портала в сети "Интернет";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иным способом, позволяющим передать в электронной форме заявление и документы.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Факт подтверждения направления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по почте лежит на заявителе.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Днем обращения за предоставлением государственной услуги считается дата получения и регистрации заявления и документов должностным лицом министерства, ответственным за прием и регистрацию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направления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лично или через представителя при посещении министерства копии документов, указанные в </w:t>
      </w:r>
      <w:hyperlink w:anchor="P90">
        <w:r>
          <w:rPr>
            <w:color w:val="0000FF"/>
          </w:rPr>
          <w:t>абзаце восьмом пункта 2.5.1</w:t>
        </w:r>
      </w:hyperlink>
      <w:r>
        <w:t xml:space="preserve"> и </w:t>
      </w:r>
      <w:hyperlink w:anchor="P94">
        <w:r>
          <w:rPr>
            <w:color w:val="0000FF"/>
          </w:rPr>
          <w:t>абзаце втором пункта 2.5.2 подраздела 2.5 раздела 2</w:t>
        </w:r>
      </w:hyperlink>
      <w:r>
        <w:t xml:space="preserve"> административного регламента,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</w:t>
      </w:r>
      <w:proofErr w:type="gramEnd"/>
      <w:r>
        <w:t>. Указанные копии документов должны быть прошиты в случае, если состоят из двух и более листов.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в электронной </w:t>
      </w:r>
      <w:proofErr w:type="gramStart"/>
      <w:r>
        <w:t>форме</w:t>
      </w:r>
      <w:proofErr w:type="gramEnd"/>
      <w:r>
        <w:t xml:space="preserve"> в том числе через региональный портал либо единый портал: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</w:t>
      </w:r>
      <w:hyperlink w:anchor="P374">
        <w:r>
          <w:rPr>
            <w:color w:val="0000FF"/>
          </w:rPr>
          <w:t>заявление</w:t>
        </w:r>
      </w:hyperlink>
      <w:r>
        <w:t xml:space="preserve"> заполняется в электронной форме согласно приложению к административному регламенту либо представленной на региональном портале либо едином портале форме (в случае использования единого и регионального порталов) и подписывается усиленной квалифицированной электронной подписью. Допускается использование простой электронной подписи при обращении посредством единого или регионального портала;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90">
        <w:r>
          <w:rPr>
            <w:color w:val="0000FF"/>
          </w:rPr>
          <w:t>абзаце восьмом пункта 2.5.1</w:t>
        </w:r>
      </w:hyperlink>
      <w:r>
        <w:t xml:space="preserve"> и </w:t>
      </w:r>
      <w:hyperlink w:anchor="P93">
        <w:r>
          <w:rPr>
            <w:color w:val="0000FF"/>
          </w:rPr>
          <w:t>пункте 2.5.2 подраздела 2.5 раздела 2</w:t>
        </w:r>
      </w:hyperlink>
      <w:r>
        <w:t xml:space="preserve"> административного регламента, подписываются простой электронной подписью. </w:t>
      </w:r>
      <w:r>
        <w:lastRenderedPageBreak/>
        <w:t>Допускается использование усиленной квалифицированной электронной подписи;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документ, указанный в </w:t>
      </w:r>
      <w:hyperlink w:anchor="P91">
        <w:r>
          <w:rPr>
            <w:color w:val="0000FF"/>
          </w:rPr>
          <w:t>абзаце девятом пункта 2.5.1 подраздела 2.5 раздела 2</w:t>
        </w:r>
      </w:hyperlink>
      <w:r>
        <w:t xml:space="preserve"> административного регламента, подписывается усиленной квалифицированной электронной подписью.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8" w:name="P117"/>
      <w:bookmarkEnd w:id="8"/>
      <w:proofErr w:type="gramStart"/>
      <w:r>
        <w:t xml:space="preserve">В случае направления заявителем заявления и документов, указанных в </w:t>
      </w:r>
      <w:hyperlink w:anchor="P91">
        <w:r>
          <w:rPr>
            <w:color w:val="0000FF"/>
          </w:rPr>
          <w:t>абзаце девятом пункта 2.5.1 подраздела 2.5 раздела 2</w:t>
        </w:r>
      </w:hyperlink>
      <w:r>
        <w:t xml:space="preserve"> административного регламента в электронной форме, подписанных простой электронной подписью или по почте в копии, не заверенных в установленном законодательством Российской Федерации порядке, заявитель в течение пяти рабочих дней со дня их направления в министерство предъявляет оригиналы указанного заявления и документов.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2.5.5. Запись на прием в министерство для подачи заявления.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Запись на прием в министерство для подачи заявления проводится посредством личного посещения министерства, посредством телефонной или электронной связи по номеру телефона или по адресу электронной почты, указанным в </w:t>
      </w:r>
      <w:hyperlink w:anchor="P279">
        <w:r>
          <w:rPr>
            <w:color w:val="0000FF"/>
          </w:rPr>
          <w:t>пункте 5.5.2 подраздела 5.5 раздела 5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Министерство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9" w:name="P122"/>
      <w:bookmarkEnd w:id="9"/>
      <w: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Основаниями для отказа в приеме документов, необходимых для предоставления государственной услуги, являются: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- непредъявление заявителем оригиналов заявления и документов, указанных в </w:t>
      </w:r>
      <w:hyperlink w:anchor="P91">
        <w:r>
          <w:rPr>
            <w:color w:val="0000FF"/>
          </w:rPr>
          <w:t>абзаце девятом пункта 2.5.1 подраздела 2.5 раздела 2</w:t>
        </w:r>
      </w:hyperlink>
      <w:r>
        <w:t xml:space="preserve"> административного регламента, в срок, указанный в </w:t>
      </w:r>
      <w:hyperlink w:anchor="P117">
        <w:r>
          <w:rPr>
            <w:color w:val="0000FF"/>
          </w:rPr>
          <w:t>абзаце тринадцатом пункта 2.5.4 подраздела 2.5 раздела 2</w:t>
        </w:r>
      </w:hyperlink>
      <w:r>
        <w:t xml:space="preserve"> административного регламента (в случае направления заявителем заявления (за исключением случая обращения посредством единого портала или регионального портала) и документов, указанных в </w:t>
      </w:r>
      <w:hyperlink w:anchor="P91">
        <w:r>
          <w:rPr>
            <w:color w:val="0000FF"/>
          </w:rPr>
          <w:t>абзаце девятом пункта 2.5.1 подраздела 2.5 раздела 2</w:t>
        </w:r>
      </w:hyperlink>
      <w:r>
        <w:t xml:space="preserve"> административного</w:t>
      </w:r>
      <w:proofErr w:type="gramEnd"/>
      <w:r>
        <w:t xml:space="preserve"> регламента, в электронной форме при подписании простой электронной подписью или по почте в копиях, не заверенных в установленном законодательством Российской Федерации порядке.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2.7.1. </w:t>
      </w:r>
      <w:proofErr w:type="gramStart"/>
      <w:r>
        <w:t>Оснований для приостановления предоставления государственной услуги, предусмотренных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не имеется.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>2.7.2. Основания для отказа в предоставлении государственной услуги: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 xml:space="preserve">- несоответствие общественно полезной </w:t>
      </w:r>
      <w:proofErr w:type="gramStart"/>
      <w:r>
        <w:t>услуги</w:t>
      </w:r>
      <w:proofErr w:type="gramEnd"/>
      <w: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отсутствие у лиц, непосредственно задействованных в исполнении общественно полезной услуги (в том числе работников заявителя и работников, привлеченных им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наличие в течение 2 лет, предшествующих выдаче заключения, жалоб на действия (бездействие) и (или) решения заявителя, связанных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несоответствие уровня открытости и доступности информации о заявителе установленным нормативными правовыми актами Российской Федерации требованиям (при их наличии);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наличие в течение 2 лет, предшествующих выдаче заключения, информации о заявителе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минспорта Астраханской области от 18.02.2021 N 3-п;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представление документов, содержащих недостоверные сведения, либо документов, оформленных в ненадлежащем порядке.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государственной услуги, и способы ее взимания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2.9. Правовые основания для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размещен на официальном сайте министерства, едином, региональном порталах.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Требования к помещениям, в которых предоставляется государственная услуга, к залу ожидания, местам для заполнения заявления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В помещениях министерства отводятся места для ожидания приема, ожидания в очереди при подаче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получения информации и заполнения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 и формами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25">
        <w:r>
          <w:rPr>
            <w:color w:val="0000FF"/>
          </w:rPr>
          <w:t>статьей 15</w:t>
        </w:r>
      </w:hyperlink>
      <w: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2.11. Показатели доступности и качества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Показателями доступности и качества государственной услуги являются: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своевременное, полное информирование о государственной услуге;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 и условий ожидания приема;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обоснованность отказов в приеме документов, в предоставлении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получение государственной услуги в электронной форме, а также в иных формах по выбору заявителя;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минимальные количество и продолжительность взаимодействий заявителей и должностных лиц министерства при предоставлении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соответствие должностных регламентов должностных лиц министерства административному регламенту в части описания в них административных действий, профессиональных знаний и навыков;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2.12. Иные требования, в том числе учитывающие особенности предоставления государственной услуги в электронной форме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обеспечивает возможность: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подачи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 -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в электронной форме, в том числе через региональный и единый порталы (в случае использования единого либо регионального порталов), в порядке, установленном </w:t>
      </w:r>
      <w:hyperlink w:anchor="P105">
        <w:r>
          <w:rPr>
            <w:color w:val="0000FF"/>
          </w:rPr>
          <w:t>пунктом 2.5.4 подраздела 2.5 раздела 2</w:t>
        </w:r>
      </w:hyperlink>
      <w:r>
        <w:t xml:space="preserve"> административного регламента;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доступности для копирования и заполнения в электронной форме документов, необходимых для получения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получения заявителем сведений о ходе выполнения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получения заявителем информации о порядке и сроках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осуществления оценки качества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досудебного (внесудебного) обжалования решений и действий (бездействия) министерства, должностных лиц министерства.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</w:t>
      </w:r>
      <w:hyperlink r:id="rId26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  <w:proofErr w:type="gramEnd"/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80466" w:rsidRDefault="00680466">
      <w:pPr>
        <w:pStyle w:val="ConsPlusTitle"/>
        <w:jc w:val="center"/>
      </w:pPr>
      <w:r>
        <w:t>административных процедур, требования к порядку их</w:t>
      </w:r>
    </w:p>
    <w:p w:rsidR="00680466" w:rsidRDefault="00680466">
      <w:pPr>
        <w:pStyle w:val="ConsPlusTitle"/>
        <w:jc w:val="center"/>
      </w:pPr>
      <w:r>
        <w:t>выполнения, в том числе особенности выполнения</w:t>
      </w:r>
    </w:p>
    <w:p w:rsidR="00680466" w:rsidRDefault="00680466">
      <w:pPr>
        <w:pStyle w:val="ConsPlusTitle"/>
        <w:jc w:val="center"/>
      </w:pPr>
      <w:r>
        <w:t>административных процедур в электронной форме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выполнение следующих административных процедур: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прием, регистрация заявления и документов;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рассмотрение заявления и документов, их проверка, принятие решения об отказе в приеме документов, направление заявителю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3.2. Прием, регистрация заявления и документов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административной процедуры является поступление в министерство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раздела 2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министерства, ответственное за прием и регистрацию заявления и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Должностное лицо министерства, ответственное за прием и регистрацию заявления и </w:t>
      </w:r>
      <w:r>
        <w:lastRenderedPageBreak/>
        <w:t xml:space="preserve">документов, принимает заявление и документы, указанные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выполняя при этом следующие действия: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снимает и заверяет копии представленных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 (оригиналы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возвращаются заявителю) в случае представления оригиналов документов (при личном обращении заявителя);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регистрирует заявление и документы в электронной форме в системе электронного документооборота;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 личном обращении заявителя выдает расписку-уведомление о принятии заявления и документов;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направляет зарегистрированные заявление и копии документов должностному лицу министерства, ответственному за предоставление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Заявление и документы, указанные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полученные на личном приеме министром физической культуры и спорта Астраханской области (далее - министр) или иными должностными лицами министерства, передаются в течение одного дня со дня обращения должностному лицу министерства, ответственному за прием и регистрацию заявления и документов.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Результатом данной административной процедуры является прием и регистрация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и направление их должностному лицу министерства, ответственному за предоставление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- 1 рабочий день.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3.3. Рассмотрение заявления и документов, их проверка, принятие решения об отказе в приеме документов, направление заявителю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административной процедуры является получение должностным лицом министерства, ответственным за предоставление государственной услуги, зарегистрированных заявления и документов, указанных в </w:t>
      </w:r>
      <w:hyperlink w:anchor="P83">
        <w:r>
          <w:rPr>
            <w:color w:val="0000FF"/>
          </w:rPr>
          <w:t>пунктах 2.5.1</w:t>
        </w:r>
      </w:hyperlink>
      <w:r>
        <w:t xml:space="preserve">, </w:t>
      </w:r>
      <w:hyperlink w:anchor="P93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министерства, ответственное за предоставление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Должностное лицо министерства, ответственное за предоставление государственной услуги, в течение 10 рабочих дней, включая день приема и регистрации заявления и документов: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в случае обращения заявителя за государственной услугой в электронной форме проверяет в установленном порядке действительность усиленной квалифицированной электронной подписи, которой подписаны заявление и документы, указанные в </w:t>
      </w:r>
      <w:hyperlink w:anchor="P91">
        <w:r>
          <w:rPr>
            <w:color w:val="0000FF"/>
          </w:rPr>
          <w:t>абзаце девятом пункта 2.5.1 подраздела 2.5 раздела 2</w:t>
        </w:r>
      </w:hyperlink>
      <w:r>
        <w:t xml:space="preserve"> административного регламента;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- в случае выявления несоблюдения установленных условий признания действительности усиленной квалифицированной электронной подписи, а также в случае не предъявления в срок, указанный в </w:t>
      </w:r>
      <w:hyperlink w:anchor="P117">
        <w:r>
          <w:rPr>
            <w:color w:val="0000FF"/>
          </w:rPr>
          <w:t>абзаце тринадцатом пункта 2.5.4 подраздела 2.5 раздела 2</w:t>
        </w:r>
      </w:hyperlink>
      <w:r>
        <w:t xml:space="preserve"> административного регламента, оригиналов заявления и документов, указанных в </w:t>
      </w:r>
      <w:hyperlink w:anchor="P91">
        <w:r>
          <w:rPr>
            <w:color w:val="0000FF"/>
          </w:rPr>
          <w:t xml:space="preserve">абзаце девятом пункта 2.5.1 </w:t>
        </w:r>
        <w:r>
          <w:rPr>
            <w:color w:val="0000FF"/>
          </w:rPr>
          <w:lastRenderedPageBreak/>
          <w:t>подраздела 2.5 раздела 2</w:t>
        </w:r>
      </w:hyperlink>
      <w:r>
        <w:t xml:space="preserve"> административного регламента, готовит уведомление и проект решения об отказе в приеме документов в соответствии</w:t>
      </w:r>
      <w:proofErr w:type="gramEnd"/>
      <w:r>
        <w:t xml:space="preserve"> </w:t>
      </w:r>
      <w:proofErr w:type="gramStart"/>
      <w:r>
        <w:t xml:space="preserve">с </w:t>
      </w:r>
      <w:hyperlink w:anchor="P122">
        <w:r>
          <w:rPr>
            <w:color w:val="0000FF"/>
          </w:rPr>
          <w:t>подразделом 2.6 раздела 2</w:t>
        </w:r>
      </w:hyperlink>
      <w:r>
        <w:t xml:space="preserve"> административного регламента, обеспечивает их подписание министром и направляет указанное уведомление с приложением решения заявителю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 заявителю лично в зависимости от способа, указанного заявителем в заявлении (далее - способ, указанный в заявлении).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В случае поступления заявления в министерство, к компетенции которого оценка качества оказания конкретной общественно полезной услуги не отнесена, должностное лицо министерства, ответственное за предоставление государственной услуги, в течение 5 рабочих дней со дня поступления заявления направляет его по принадлежности в федеральные органы исполнительной власти (их территориальные органы), органы исполнительной власти субъектов Российской Федерации, осуществляющие оценку качества оказания этой общественно полезной</w:t>
      </w:r>
      <w:proofErr w:type="gramEnd"/>
      <w:r>
        <w:t xml:space="preserve"> услуги, и в письменной форме информирует заявителя о перенаправлении заявления способом, указанным в заявлении.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122">
        <w:r>
          <w:rPr>
            <w:color w:val="0000FF"/>
          </w:rPr>
          <w:t>подразделом 2.6 раздела 2</w:t>
        </w:r>
      </w:hyperlink>
      <w:r>
        <w:t xml:space="preserve"> административного регламента, должностное лицо министерства, ответственное за предоставление государственной услуги: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проверяет правильность оформления заявления в соответствии с </w:t>
      </w:r>
      <w:hyperlink w:anchor="P374">
        <w:r>
          <w:rPr>
            <w:color w:val="0000FF"/>
          </w:rPr>
          <w:t>приложением</w:t>
        </w:r>
      </w:hyperlink>
      <w:r>
        <w:t xml:space="preserve"> к административному регламенту;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осуществляет оценку соответствия качества оказываемых заявителем услуг, указанных в заявлении, критериям, установленным в </w:t>
      </w:r>
      <w:hyperlink w:anchor="P91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в случае непредставления документов, указанных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5">
        <w:r>
          <w:rPr>
            <w:color w:val="0000FF"/>
          </w:rPr>
          <w:t>третьем пункта 2.5.2 подраздела 2.5 раздела 2</w:t>
        </w:r>
      </w:hyperlink>
      <w:r>
        <w:t xml:space="preserve"> административного регламента, запрашивает сведения в порядке межведомственного информационного взаимодействия, в соответствии с </w:t>
      </w:r>
      <w:hyperlink w:anchor="P210">
        <w:r>
          <w:rPr>
            <w:color w:val="0000FF"/>
          </w:rPr>
          <w:t>подразделом 3.4 раздела 3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государственной услуги, предусмотренных </w:t>
      </w:r>
      <w:hyperlink w:anchor="P128">
        <w:r>
          <w:rPr>
            <w:color w:val="0000FF"/>
          </w:rPr>
          <w:t>пунктом 2.7.2 подраздела 2.7 раздела 2</w:t>
        </w:r>
      </w:hyperlink>
      <w:r>
        <w:t xml:space="preserve"> административного регламента, должностное лицо министерства, ответственное за предоставление государственной услуги, готовит проект заключения, обеспечивает подписание заключения министром и направляет заключение заявителю способом, указанным в заявлении.</w:t>
      </w:r>
    </w:p>
    <w:p w:rsidR="00680466" w:rsidRDefault="0068046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наличия оснований для отказа в предоставлении государственной услуги, предусмотренных </w:t>
      </w:r>
      <w:hyperlink w:anchor="P128">
        <w:r>
          <w:rPr>
            <w:color w:val="0000FF"/>
          </w:rPr>
          <w:t>пунктом 2.7.2 подраздела 2.7 раздела 2</w:t>
        </w:r>
      </w:hyperlink>
      <w:r>
        <w:t xml:space="preserve"> административного регламента, должностное лицо министерства, ответственное за предоставление государственной услуги, готовит уведомление об отказе в выдаче заключения с указанием мотивированной причины отказа, передает на подпись министру и после подписания направляет заявителю уведомление способом, указанным в заявлении.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принятие министерством решения об отказе в приеме документов и направление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Общий срок исполнения данной административной процедуры складывается из следующих сроков: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направление заявления по принадлежности в заинтересованный орган, осуществляющий оценку качества оказания общественно полезной услуги в случае поступления заявления в министерство, к компетенции которого оценка качества оказания конкретной общественно полезной услуги не отнесена, и уведомление заявителя о перенаправлении заявления - 5 рабочих дней со дня поступления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рассмотрение заявления и документов, их проверка, принятие решения о выдаче заключения либо об отказе в приеме документов, об отказе в выдаче заключения, направление заявителю мотивированного уведомления об отказе в приеме документов - 30 дней, включая день приема и регистрации заявления и документов. Указанный срок может быть продлен, но не более чем на 30 дней, в случае направления запросов в порядке межведомственного информационного взаимодействия, с уведомлением заявителя о продлении срока предоставления государственной услуги в течение 30 дней со дня поступления в министерство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направление заключения либо мотивированного уведомления об отказе в выдаче заключения заявителю - 3 рабочих дня со дня принятия министерством соответствующего решения.</w:t>
      </w:r>
    </w:p>
    <w:p w:rsidR="00680466" w:rsidRDefault="0068046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1" w:name="P210"/>
      <w:bookmarkEnd w:id="11"/>
      <w: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регистрация представленных заявителем заявления и документов, указанных в </w:t>
      </w:r>
      <w:hyperlink w:anchor="P83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и непредставление (представление не в полном объеме) заявителем документов, указанных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5">
        <w:r>
          <w:rPr>
            <w:color w:val="0000FF"/>
          </w:rPr>
          <w:t>третьем пункта 2.5.2 подраздела 2.5 раздела 2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Ответственным за исполнение административной процедуры является должностное лицо министерства, ответственное за предоставление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Датой направления межведомственного запроса является дата получения и регистрации заявления и документов от заявителя.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заявитель не представил по собственной инициативе документы, указанные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5">
        <w:r>
          <w:rPr>
            <w:color w:val="0000FF"/>
          </w:rPr>
          <w:t>третьем пункта 2.5.2 подраздела 2.5 раздела 2</w:t>
        </w:r>
      </w:hyperlink>
      <w:r>
        <w:t xml:space="preserve"> административного регламента, должностное лицо министерства, ответственное за предоставление государственной услуги, в рамках межведомственного информационного взаимодействия направляет запрос, отвечающий требованиям, установленным федеральным законодательством, в ФНС России для получения сведений о государственной регистрации юридического лица, выписки из Единого государственного реестра юридических</w:t>
      </w:r>
      <w:proofErr w:type="gramEnd"/>
      <w:r>
        <w:t xml:space="preserve"> лиц.</w:t>
      </w:r>
    </w:p>
    <w:p w:rsidR="00680466" w:rsidRDefault="0068046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минспорта Астраханской области от 18.02.2021 N 3-п)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5 рабочих дней со дня направления запроса.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получение сведений, необходимых для предоставления государственной услуги либо информации об их отсутствии.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Срок исполнения данной административной процедуры составляет 5 рабочих дней со дня приема и регистрации заявления и документов.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3.5. Исправление допущенных опечаток и ошибок в выданных в результате предоставления государственной услуги документах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министерство заявление об исправлении опечаток и ошибок.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Должностное лицо министерства, определенное в соответствии с визой министра для рассмотрения заявления об исправлении опечаток и ошибок (далее - уполномоченное должностное лицо министерства), в срок, не превышающий 3 рабочих дней со дня поступления заявления об исправлении опечаток и ошибок в министерство, проводит проверку указанных в заявлении об исправлении опечаток и ошибок сведений.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министерства осуществляет их замену (исправление) и направление заявителю в срок, не превышающий 3 рабочих дней со дня проведения проверки указанных в заявлении об исправлении опечаток и ошибок сведений.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либо, в случае отсутствия опечаток и ошибок -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составляет не более 7 рабочих дней.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80466" w:rsidRDefault="00680466">
      <w:pPr>
        <w:pStyle w:val="ConsPlusTitle"/>
        <w:jc w:val="center"/>
      </w:pPr>
      <w:r>
        <w:t>административного регламента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министерства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процедурами, при предоставлении государственной услуги и принятием решений осуществляют министр, заместитель министра, а также иные уполномоченные должностные лица министерства.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Контроль полноты и качества предоставления государственной услуги осуществляется министром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Периодичность проведения проверок носит плановый характер (осуществляется на </w:t>
      </w:r>
      <w:r>
        <w:lastRenderedPageBreak/>
        <w:t>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Должностные лица министерства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разделом 3 административного регламента, которые закрепляются в их должностных инструкциях, в соответствии с требованиями законодательства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По результатам рассмотрения документов и материалов граждане, их объединения и организации вправе направить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 положений административного регламента, которые подлежат рассмотрению в установленном порядке.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680466" w:rsidRDefault="00680466">
      <w:pPr>
        <w:pStyle w:val="ConsPlusTitle"/>
        <w:jc w:val="center"/>
      </w:pPr>
      <w:r>
        <w:t>решений и действий (бездействия) министерства,</w:t>
      </w:r>
    </w:p>
    <w:p w:rsidR="00680466" w:rsidRDefault="00680466">
      <w:pPr>
        <w:pStyle w:val="ConsPlusTitle"/>
        <w:jc w:val="center"/>
      </w:pPr>
      <w:r>
        <w:t>должностных лиц министерства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ind w:firstLine="540"/>
        <w:jc w:val="both"/>
      </w:pPr>
      <w:r>
        <w:t>5.1. Информация для заявителя о его праве подать жалобу на решения и (или) действия (бездействие) министерства и должностных лиц министерства при предоставлении государственной услуги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Заявитель имеет право подать жалобу на решения и (или) действия (бездействие) министерства и должностных лиц министерства при предоставлении государственной услуги (далее - жалоба).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5.2. Способы информирования заявителей о порядке подачи и рассмотрения жалобы, в том числе с использованием единого портала и регионального портала в сети "Интернет"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Информирование заявителей о порядке подачи и рассмотрения жалобы осуществляется следующими способами: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путем непосредственного общения заявителя (при личном обращении либо по телефону) с должностными лицами министерства, наделенными полномочиями по рассмотрению жалоб;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- путем взаимодействия должностных лиц министерства, наделенных полномочиями по рассмотрению жалоб, с заявителями по почте, по электронной почте;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посредством информационных материалов, которые размещаются в сети "Интернет" на официальном сайте министерства, на едином и региональном порталах;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информационных стендах в помещении министерства.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5.3. Предмет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нарушение срока регистрации заявления;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5.4. Органы государственной власти, в которые подается жалоба, и должностные лица, наделенные полномочиями по рассмотрению жалоб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5.4.1. В досудебном (внесудебном) порядке подается жалоба: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министерство;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в случае если обжалуются решения </w:t>
      </w:r>
      <w:proofErr w:type="gramStart"/>
      <w:r>
        <w:t>министра</w:t>
      </w:r>
      <w:proofErr w:type="gramEnd"/>
      <w:r>
        <w:t xml:space="preserve"> жалоба подается в Правительство </w:t>
      </w:r>
      <w:r>
        <w:lastRenderedPageBreak/>
        <w:t>Астраханской области.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2" w:name="P271"/>
      <w:bookmarkEnd w:id="12"/>
      <w:r>
        <w:t>5.4.2. В случае если в компетенцию министерства не входит принятие решения по жалобе,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5.4.3.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в министерство в порядке и сроки, которые установлены соглашением о взаимодействии между министерством и МФЦ, но не позднее следующего рабочего дня со дня поступления жалобы.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5.4.4. Уполномоченные на рассмотрение жалоб должностные лица министерства обеспечивают: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прием и рассмотрение жалоб в соответствии с требованиями настоящего раздела административного регламента;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направление жалобы в уполномоченный на ее рассмотрение орган в соответствии с </w:t>
      </w:r>
      <w:hyperlink w:anchor="P271">
        <w:r>
          <w:rPr>
            <w:color w:val="0000FF"/>
          </w:rPr>
          <w:t>пунктом 5.4.2 подраздела 5.4 раздела 5</w:t>
        </w:r>
      </w:hyperlink>
      <w:r>
        <w:t xml:space="preserve"> административного регламента.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5.5. Порядок подачи и рассмотрения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5.5.1. Жалоба подается в министерство, МФЦ в письменной форме, в том числе при личном приеме заявителя, или в электронном виде.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3" w:name="P279"/>
      <w:bookmarkEnd w:id="13"/>
      <w:r>
        <w:t>5.5.2. Почтовый адрес министерства: 414000, г. Астрахань, ул. Никольская, д. 9.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График работы министерства: понедельник - пятница с 8.30 до 17.30, обеденный перерыв с 12.00 до 13.00, выходные дни - суббота, воскресенье.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официального сайта министерства в сети "Интернет": minsport.astrobl.ru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электронной почты министерства: minsport@astrobl.ru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Телефон приемной министерства: (8512) 51-13-33; факс министерства (8512) 52-40-45.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единого портала: http://www.gosuslugi.ru.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регионального портала: http://gosuslugi.astrobl.ru.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Почтовый адрес МФЦ: 414014, г. Астрахань, ул. Бабефа, д. 8.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официального сайта МФЦ в сети "Интернет": www.mfc.astrobl.ru.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Адрес электронной почты МФЦ: mfc.astrakhan@astrobl.ru.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График работы МФЦ: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понедельник - среда, пятница с 8.00 до 18.00, четверг с 8.00 до 20.00,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суббота с 8.00 до 13.00;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выходной - воскресенье.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Информация о местонахождении, телефонах и графике работы структурных подразделений МФЦ указана на официальном сайте МФЦ в сети "Интернет".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5.5.3. Жалоба должна содержать: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наименование министерства, фамилию, имя, отчество (последнее - при наличии) должностного лица министерства, решения и действия (бездействие) которых обжалуются;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 xml:space="preserve"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направляется способом, указанным в </w:t>
      </w:r>
      <w:hyperlink w:anchor="P307">
        <w:r>
          <w:rPr>
            <w:color w:val="0000FF"/>
          </w:rPr>
          <w:t>абзаце четвертом пункта 5.5.6</w:t>
        </w:r>
      </w:hyperlink>
      <w:r>
        <w:t xml:space="preserve"> настоящего подраздела;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министерства, его должностного лица;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министерства,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4" w:name="P299"/>
      <w:bookmarkEnd w:id="14"/>
      <w:r>
        <w:t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5.5.5. Прием жалоб в письменной форме осуществляется министерством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государственной услуги).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Жалобы принимаются в соответствии с графиком работы министерства, указанным в </w:t>
      </w:r>
      <w:hyperlink w:anchor="P279">
        <w:r>
          <w:rPr>
            <w:color w:val="0000FF"/>
          </w:rPr>
          <w:t>пункте 5.5.2</w:t>
        </w:r>
      </w:hyperlink>
      <w:r>
        <w:t xml:space="preserve"> настоящего подраздела.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5.5.6. В электронном виде жалоба может быть подана заявителем посредством: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официального сайта министерства в сети "Интернет";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единого портала либо регионального портала;</w:t>
      </w:r>
    </w:p>
    <w:p w:rsidR="00680466" w:rsidRDefault="00680466">
      <w:pPr>
        <w:pStyle w:val="ConsPlusNormal"/>
        <w:spacing w:before="220"/>
        <w:ind w:firstLine="540"/>
        <w:jc w:val="both"/>
      </w:pPr>
      <w:bookmarkStart w:id="15" w:name="P307"/>
      <w:bookmarkEnd w:id="15"/>
      <w:proofErr w:type="gramStart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5.5.7. При подаче жалобы в электронном виде документ, указанный в </w:t>
      </w:r>
      <w:hyperlink w:anchor="P299">
        <w:r>
          <w:rPr>
            <w:color w:val="0000FF"/>
          </w:rPr>
          <w:t>пункте 5.5.4</w:t>
        </w:r>
      </w:hyperlink>
      <w:r>
        <w:t xml:space="preserve"> настоящего подраздела, может быть представлен в форме электронного документа, </w:t>
      </w:r>
      <w:r>
        <w:lastRenderedPageBreak/>
        <w:t>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5.5.8.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должностное лицо министерства, уполномоченное на рассмотрение жалоб, незамедлительно направляет имеющиеся материалы в органы прокуратуры.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5.6. Сроки рассмотрения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министерстве.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5.7. Результат рассмотрения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По результатам рассмотрения жалобы министерством принимается одно из следующих решений: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жалоба удовлетворяется;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5.8. Порядок информирования заявителя о результатах рассмотрения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5.8.1. </w:t>
      </w:r>
      <w:proofErr w:type="gramStart"/>
      <w:r>
        <w:t>Ответ о результатах рассмотрения жалобы направляется заявителю не позднее дня, следующего за днем принятия решения,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 либо выдается заявителю лично в зависимости от способа, указанного заявителем в жалобе.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В случае если жалоба удовлетворяется, в ответе указывается информация о действиях, осуществляемых министерством, должностным лицом министерства,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способом, указанным в </w:t>
      </w:r>
      <w:hyperlink w:anchor="P307">
        <w:r>
          <w:rPr>
            <w:color w:val="0000FF"/>
          </w:rPr>
          <w:t>абзаце четвертом пункта 5.5.6 подраздела 5.5 раздела 5</w:t>
        </w:r>
      </w:hyperlink>
      <w:r>
        <w:t xml:space="preserve"> административного регламента, ответ заявителю направляется посредством системы досудебного обжалования (при использовании министерством системы досудебного обжалования).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5.8.2. В ответе по результатам рассмотрения жалобы указываются: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наименование министерства, рассмотревшего жалобу, должность, фамилия, имя, отчество (последнее - при наличии) должностного лица министерства, принявшего решение по жалобе;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номер, дата, место принятия решения, включая сведения о должностном лице министерства, решение или действие (бездействие) которого обжалуется; - фамилия, имя, отчество (последнее - при наличии), наименование заявителя;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5.8.3. Ответ по результатам рассмотрения жалобы подписывается министром.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Ответ в форме электронного документа подписывается усиленной квалифицированной электронной подписью министра.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5.9. Порядок обжалования решения по жалобе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5.10. Право заявителя на получение информации и документов, необходимых для обоснования и рассмотрения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Для обоснования и рассмотрения жалобы заявитель имеет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Должностное лицо министерства по направленному в установленном порядке запросу заявителя обязано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5.11. Перечень случаев, в которых министерство отказывает в удовлетворении жалобы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Министерство отказывает в удовлетворении жалобы в следующих случаях: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 xml:space="preserve">- наличие решения по жалобе, принятого ранее в соответствии с требованиями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настоящего раздела административного регламента в отношении того же заявителя и по тому же предмету жалобы.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lastRenderedPageBreak/>
        <w:t>5.12. Перечень случаев, в которых министерство оставляет жалобу без рассмотрения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Министерство вправе оставить жалобу без рассмотрения в следующих случаях:</w:t>
      </w:r>
    </w:p>
    <w:p w:rsidR="00680466" w:rsidRDefault="00680466">
      <w:pPr>
        <w:pStyle w:val="ConsPlusNormal"/>
        <w:spacing w:before="22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должностного лица министерства, а также членов их семьи;</w:t>
      </w:r>
    </w:p>
    <w:p w:rsidR="00680466" w:rsidRDefault="00680466">
      <w:pPr>
        <w:pStyle w:val="ConsPlusNormal"/>
        <w:spacing w:before="220"/>
        <w:ind w:firstLine="540"/>
        <w:jc w:val="both"/>
      </w:pPr>
      <w:proofErr w:type="gramStart"/>
      <w: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680466" w:rsidRDefault="00680466">
      <w:pPr>
        <w:pStyle w:val="ConsPlusNormal"/>
        <w:spacing w:before="220"/>
        <w:ind w:firstLine="540"/>
        <w:jc w:val="both"/>
      </w:pPr>
      <w: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right"/>
        <w:outlineLvl w:val="1"/>
      </w:pPr>
      <w:r>
        <w:t>Приложение</w:t>
      </w:r>
    </w:p>
    <w:p w:rsidR="00680466" w:rsidRDefault="00680466">
      <w:pPr>
        <w:pStyle w:val="ConsPlusNormal"/>
        <w:jc w:val="right"/>
      </w:pPr>
      <w:r>
        <w:t>к административному регламенту</w:t>
      </w:r>
    </w:p>
    <w:p w:rsidR="00680466" w:rsidRDefault="006804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0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466" w:rsidRDefault="006804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минспорта Астраханской области</w:t>
            </w:r>
            <w:proofErr w:type="gramEnd"/>
          </w:p>
          <w:p w:rsidR="00680466" w:rsidRDefault="00680466">
            <w:pPr>
              <w:pStyle w:val="ConsPlusNormal"/>
              <w:jc w:val="center"/>
            </w:pPr>
            <w:r>
              <w:rPr>
                <w:color w:val="392C69"/>
              </w:rPr>
              <w:t>от 18.02.2021 N 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66" w:rsidRDefault="00680466">
            <w:pPr>
              <w:pStyle w:val="ConsPlusNormal"/>
            </w:pPr>
          </w:p>
        </w:tc>
      </w:tr>
    </w:tbl>
    <w:p w:rsidR="00680466" w:rsidRDefault="00680466">
      <w:pPr>
        <w:pStyle w:val="ConsPlusNormal"/>
        <w:jc w:val="center"/>
      </w:pPr>
    </w:p>
    <w:p w:rsidR="00680466" w:rsidRDefault="00680466">
      <w:pPr>
        <w:pStyle w:val="ConsPlusNonformat"/>
        <w:jc w:val="both"/>
      </w:pPr>
      <w:r>
        <w:t xml:space="preserve">                                  Министру  физической  культуры  и  спорта</w:t>
      </w:r>
    </w:p>
    <w:p w:rsidR="00680466" w:rsidRDefault="00680466">
      <w:pPr>
        <w:pStyle w:val="ConsPlusNonformat"/>
        <w:jc w:val="both"/>
      </w:pPr>
      <w:r>
        <w:t xml:space="preserve">                                  Астраханской области</w:t>
      </w:r>
    </w:p>
    <w:p w:rsidR="00680466" w:rsidRDefault="0068046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(И.О. Фамилия)</w:t>
      </w:r>
    </w:p>
    <w:p w:rsidR="00680466" w:rsidRDefault="00680466">
      <w:pPr>
        <w:pStyle w:val="ConsPlusNonformat"/>
        <w:jc w:val="both"/>
      </w:pPr>
      <w:r>
        <w:t xml:space="preserve">                                  от</w:t>
      </w:r>
    </w:p>
    <w:p w:rsidR="00680466" w:rsidRDefault="0068046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</w:t>
      </w:r>
      <w:proofErr w:type="gramStart"/>
      <w:r>
        <w:t>(полное наименование  организации, Ф.И.О.</w:t>
      </w:r>
      <w:proofErr w:type="gramEnd"/>
    </w:p>
    <w:p w:rsidR="00680466" w:rsidRDefault="00680466">
      <w:pPr>
        <w:pStyle w:val="ConsPlusNonformat"/>
        <w:jc w:val="both"/>
      </w:pPr>
      <w:r>
        <w:t xml:space="preserve">                                  руководителя (представителя руководителя)</w:t>
      </w:r>
    </w:p>
    <w:p w:rsidR="00680466" w:rsidRDefault="00680466">
      <w:pPr>
        <w:pStyle w:val="ConsPlusNonformat"/>
        <w:jc w:val="both"/>
      </w:pPr>
      <w:r>
        <w:t xml:space="preserve">                                  организации)</w:t>
      </w:r>
    </w:p>
    <w:p w:rsidR="00680466" w:rsidRDefault="0068046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</w:t>
      </w:r>
      <w:proofErr w:type="gramStart"/>
      <w:r>
        <w:t>(адрес  местонахождения,  телефон (факс),</w:t>
      </w:r>
      <w:proofErr w:type="gramEnd"/>
    </w:p>
    <w:p w:rsidR="00680466" w:rsidRDefault="00680466">
      <w:pPr>
        <w:pStyle w:val="ConsPlusNonformat"/>
        <w:jc w:val="both"/>
      </w:pPr>
      <w:r>
        <w:t xml:space="preserve">                                  адрес электронной почты и иные реквизиты,</w:t>
      </w:r>
    </w:p>
    <w:p w:rsidR="00680466" w:rsidRDefault="00680466">
      <w:pPr>
        <w:pStyle w:val="ConsPlusNonformat"/>
        <w:jc w:val="both"/>
      </w:pPr>
      <w:r>
        <w:t xml:space="preserve">                                  </w:t>
      </w:r>
      <w:proofErr w:type="gramStart"/>
      <w:r>
        <w:t>позволяющие</w:t>
      </w:r>
      <w:proofErr w:type="gramEnd"/>
      <w:r>
        <w:t xml:space="preserve">  осуществлять  взаимодействие</w:t>
      </w:r>
    </w:p>
    <w:p w:rsidR="00680466" w:rsidRDefault="00680466">
      <w:pPr>
        <w:pStyle w:val="ConsPlusNonformat"/>
        <w:jc w:val="both"/>
      </w:pPr>
      <w:r>
        <w:t xml:space="preserve">                                  с заявителем)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bookmarkStart w:id="16" w:name="P374"/>
      <w:bookmarkEnd w:id="16"/>
      <w:r>
        <w:t xml:space="preserve">                                 ЗАЯВЛЕНИЕ</w:t>
      </w:r>
    </w:p>
    <w:p w:rsidR="00680466" w:rsidRDefault="00680466">
      <w:pPr>
        <w:pStyle w:val="ConsPlusNonformat"/>
        <w:jc w:val="both"/>
      </w:pPr>
      <w:r>
        <w:t xml:space="preserve">     о выдаче заключения о соответствии качества </w:t>
      </w:r>
      <w:proofErr w:type="gramStart"/>
      <w:r>
        <w:t>оказываемых</w:t>
      </w:r>
      <w:proofErr w:type="gramEnd"/>
      <w:r>
        <w:t xml:space="preserve"> социально</w:t>
      </w:r>
    </w:p>
    <w:p w:rsidR="00680466" w:rsidRDefault="00680466">
      <w:pPr>
        <w:pStyle w:val="ConsPlusNonformat"/>
        <w:jc w:val="both"/>
      </w:pPr>
      <w:r>
        <w:t xml:space="preserve">  ориентированной некоммерческой организацией общественно полезных услуг</w:t>
      </w:r>
    </w:p>
    <w:p w:rsidR="00680466" w:rsidRDefault="00680466">
      <w:pPr>
        <w:pStyle w:val="ConsPlusNonformat"/>
        <w:jc w:val="both"/>
      </w:pPr>
      <w:r>
        <w:t xml:space="preserve"> в области физической культуры и массового спорта установленным критериям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r>
        <w:t xml:space="preserve">    Прошу  Вас  выдать   заключение  о  соответствии  качества  оказываемых</w:t>
      </w:r>
    </w:p>
    <w:p w:rsidR="00680466" w:rsidRDefault="00680466">
      <w:pPr>
        <w:pStyle w:val="ConsPlusNonformat"/>
        <w:jc w:val="both"/>
      </w:pPr>
      <w:r>
        <w:t>социально ориентированной некоммерческой организацией</w:t>
      </w:r>
    </w:p>
    <w:p w:rsidR="00680466" w:rsidRDefault="0068046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(наименование социально ориентированной некоммерческой организации)</w:t>
      </w:r>
    </w:p>
    <w:p w:rsidR="00680466" w:rsidRDefault="00680466">
      <w:pPr>
        <w:pStyle w:val="ConsPlusNonformat"/>
        <w:jc w:val="both"/>
      </w:pPr>
      <w:r>
        <w:t xml:space="preserve">    общественно полезных услуг</w:t>
      </w:r>
    </w:p>
    <w:p w:rsidR="00680466" w:rsidRDefault="0068046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(наименование общественно полезной услуги)</w:t>
      </w:r>
    </w:p>
    <w:p w:rsidR="00680466" w:rsidRDefault="00680466">
      <w:pPr>
        <w:pStyle w:val="ConsPlusNonformat"/>
        <w:jc w:val="both"/>
      </w:pPr>
      <w:r>
        <w:t xml:space="preserve">    установленным   критериям  в   сфере  их   предоставления,   рассмотрев</w:t>
      </w:r>
    </w:p>
    <w:p w:rsidR="00680466" w:rsidRDefault="00680466">
      <w:pPr>
        <w:pStyle w:val="ConsPlusNonformat"/>
        <w:jc w:val="both"/>
      </w:pPr>
      <w:r>
        <w:t>представленные документы.</w:t>
      </w:r>
    </w:p>
    <w:p w:rsidR="00680466" w:rsidRDefault="00680466">
      <w:pPr>
        <w:pStyle w:val="ConsPlusNonformat"/>
        <w:jc w:val="both"/>
      </w:pPr>
      <w:r>
        <w:t xml:space="preserve">    Подтверждаем, что организация не является  некоммерческой организацией,</w:t>
      </w:r>
    </w:p>
    <w:p w:rsidR="00680466" w:rsidRDefault="00680466">
      <w:pPr>
        <w:pStyle w:val="ConsPlusNonformat"/>
        <w:jc w:val="both"/>
      </w:pPr>
      <w:r>
        <w:t>выполняющей функции иностранного агента и на протяжении не менее чем одного</w:t>
      </w:r>
    </w:p>
    <w:p w:rsidR="00680466" w:rsidRDefault="00680466">
      <w:pPr>
        <w:pStyle w:val="ConsPlusNonformat"/>
        <w:jc w:val="both"/>
      </w:pPr>
      <w:r>
        <w:t>года  оказывает  названные  общественно  полезные  услуги,  соответствующие</w:t>
      </w:r>
    </w:p>
    <w:p w:rsidR="00680466" w:rsidRDefault="00680466">
      <w:pPr>
        <w:pStyle w:val="ConsPlusNonformat"/>
        <w:jc w:val="both"/>
      </w:pPr>
      <w:r>
        <w:t>критериям оценки качества оказания общественно полезных услуг, утвержденным</w:t>
      </w:r>
    </w:p>
    <w:p w:rsidR="00680466" w:rsidRDefault="00680466">
      <w:pPr>
        <w:pStyle w:val="ConsPlusNonformat"/>
        <w:jc w:val="both"/>
      </w:pPr>
      <w:hyperlink r:id="rId36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 27.10.2016 N 1096</w:t>
      </w:r>
    </w:p>
    <w:p w:rsidR="00680466" w:rsidRDefault="00680466">
      <w:pPr>
        <w:pStyle w:val="ConsPlusNonformat"/>
        <w:jc w:val="both"/>
      </w:pPr>
      <w:r>
        <w:lastRenderedPageBreak/>
        <w:t>"Об утверждении перечня  общественно  полезных  услуг  и  критериев  оценки</w:t>
      </w:r>
    </w:p>
    <w:p w:rsidR="00680466" w:rsidRDefault="00680466">
      <w:pPr>
        <w:pStyle w:val="ConsPlusNonformat"/>
        <w:jc w:val="both"/>
      </w:pPr>
      <w:r>
        <w:t>качества их оказания" ____________________________________________________:</w:t>
      </w:r>
    </w:p>
    <w:p w:rsidR="00680466" w:rsidRDefault="00680466">
      <w:pPr>
        <w:pStyle w:val="ConsPlusNonformat"/>
        <w:jc w:val="both"/>
      </w:pPr>
      <w:r>
        <w:t xml:space="preserve">     </w:t>
      </w:r>
      <w:proofErr w:type="gramStart"/>
      <w:r>
        <w:t>(подтверждение соответствия общественно полезной услуги установленным</w:t>
      </w:r>
      <w:proofErr w:type="gramEnd"/>
    </w:p>
    <w:p w:rsidR="00680466" w:rsidRDefault="00680466">
      <w:pPr>
        <w:pStyle w:val="ConsPlusNonformat"/>
        <w:jc w:val="both"/>
      </w:pPr>
      <w:r>
        <w:t xml:space="preserve">      нормативными правовыми актами Российской Федерации требованиям </w:t>
      </w:r>
      <w:proofErr w:type="gramStart"/>
      <w:r>
        <w:t>к</w:t>
      </w:r>
      <w:proofErr w:type="gramEnd"/>
      <w:r>
        <w:t xml:space="preserve"> ее</w:t>
      </w:r>
    </w:p>
    <w:p w:rsidR="00680466" w:rsidRDefault="00680466">
      <w:pPr>
        <w:pStyle w:val="ConsPlusNonformat"/>
        <w:jc w:val="both"/>
      </w:pPr>
      <w:r>
        <w:t xml:space="preserve">              содержанию (объем, сроки, качество предоставления);</w:t>
      </w:r>
    </w:p>
    <w:p w:rsidR="00680466" w:rsidRDefault="00680466">
      <w:pPr>
        <w:pStyle w:val="ConsPlusNonformat"/>
        <w:jc w:val="both"/>
      </w:pPr>
      <w:r>
        <w:t>___________________________________________________________________________</w:t>
      </w:r>
    </w:p>
    <w:p w:rsidR="00680466" w:rsidRDefault="00680466">
      <w:pPr>
        <w:pStyle w:val="ConsPlusNonformat"/>
        <w:jc w:val="both"/>
      </w:pPr>
      <w:proofErr w:type="gramStart"/>
      <w:r>
        <w:t>(подтверждение наличия у лиц, непосредственно задействованных в исполнении</w:t>
      </w:r>
      <w:proofErr w:type="gramEnd"/>
    </w:p>
    <w:p w:rsidR="00680466" w:rsidRDefault="00680466">
      <w:pPr>
        <w:pStyle w:val="ConsPlusNonformat"/>
        <w:jc w:val="both"/>
      </w:pPr>
      <w:r>
        <w:t xml:space="preserve">     </w:t>
      </w:r>
      <w:proofErr w:type="gramStart"/>
      <w:r>
        <w:t>общественно полезной услуги (в том числе работников организации и</w:t>
      </w:r>
      <w:proofErr w:type="gramEnd"/>
    </w:p>
    <w:p w:rsidR="00680466" w:rsidRDefault="00680466">
      <w:pPr>
        <w:pStyle w:val="ConsPlusNonformat"/>
        <w:jc w:val="both"/>
      </w:pPr>
      <w:r>
        <w:t xml:space="preserve">    работников, привлеченных по договорам гражданско-правового характера),</w:t>
      </w:r>
    </w:p>
    <w:p w:rsidR="00680466" w:rsidRDefault="00680466">
      <w:pPr>
        <w:pStyle w:val="ConsPlusNonformat"/>
        <w:jc w:val="both"/>
      </w:pPr>
      <w:proofErr w:type="gramStart"/>
      <w:r>
        <w:t>необходимой квалификации (в том числе профессионального образования, опыта</w:t>
      </w:r>
      <w:proofErr w:type="gramEnd"/>
    </w:p>
    <w:p w:rsidR="00680466" w:rsidRDefault="00680466">
      <w:pPr>
        <w:pStyle w:val="ConsPlusNonformat"/>
        <w:jc w:val="both"/>
      </w:pPr>
      <w:r>
        <w:t xml:space="preserve">    </w:t>
      </w:r>
      <w:proofErr w:type="gramStart"/>
      <w:r>
        <w:t>работы в соответствующей сфере), достаточность количества таких лиц)</w:t>
      </w:r>
      <w:proofErr w:type="gramEnd"/>
    </w:p>
    <w:p w:rsidR="00680466" w:rsidRDefault="00680466">
      <w:pPr>
        <w:pStyle w:val="ConsPlusNonformat"/>
        <w:jc w:val="both"/>
      </w:pPr>
      <w:r>
        <w:t>___________________________________________________________________________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</w:t>
      </w:r>
      <w:proofErr w:type="gramStart"/>
      <w:r>
        <w:t>(подтверждение удовлетворенности получателей общественно полезных услуг</w:t>
      </w:r>
      <w:proofErr w:type="gramEnd"/>
    </w:p>
    <w:p w:rsidR="00680466" w:rsidRDefault="00680466">
      <w:pPr>
        <w:pStyle w:val="ConsPlusNonformat"/>
        <w:jc w:val="both"/>
      </w:pPr>
      <w:r>
        <w:t xml:space="preserve"> </w:t>
      </w:r>
      <w:proofErr w:type="gramStart"/>
      <w:r>
        <w:t>качеством их оказания (отсутствие жалоб на действия (бездействие) и (или)</w:t>
      </w:r>
      <w:proofErr w:type="gramEnd"/>
    </w:p>
    <w:p w:rsidR="00680466" w:rsidRDefault="00680466">
      <w:pPr>
        <w:pStyle w:val="ConsPlusNonformat"/>
        <w:jc w:val="both"/>
      </w:pPr>
      <w:r>
        <w:t xml:space="preserve"> решения организации, связанные с оказанием ею общественно полезных услуг,</w:t>
      </w:r>
    </w:p>
    <w:p w:rsidR="00680466" w:rsidRDefault="00680466">
      <w:pPr>
        <w:pStyle w:val="ConsPlusNonformat"/>
        <w:jc w:val="both"/>
      </w:pPr>
      <w:r>
        <w:t xml:space="preserve">    </w:t>
      </w:r>
      <w:proofErr w:type="gramStart"/>
      <w:r>
        <w:t>признанных</w:t>
      </w:r>
      <w:proofErr w:type="gramEnd"/>
      <w:r>
        <w:t xml:space="preserve"> обоснованными судом, органами государственного контроля</w:t>
      </w:r>
    </w:p>
    <w:p w:rsidR="00680466" w:rsidRDefault="00680466">
      <w:pPr>
        <w:pStyle w:val="ConsPlusNonformat"/>
        <w:jc w:val="both"/>
      </w:pPr>
      <w:r>
        <w:t xml:space="preserve">  (надзора) и муниципального надзора, иными органами 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680466" w:rsidRDefault="00680466">
      <w:pPr>
        <w:pStyle w:val="ConsPlusNonformat"/>
        <w:jc w:val="both"/>
      </w:pPr>
      <w:r>
        <w:t xml:space="preserve">     компетенцией в течение 2 лет, предшествующих выдаче заключения)</w:t>
      </w:r>
    </w:p>
    <w:p w:rsidR="00680466" w:rsidRDefault="00680466">
      <w:pPr>
        <w:pStyle w:val="ConsPlusNonformat"/>
        <w:jc w:val="both"/>
      </w:pPr>
      <w:r>
        <w:t>___________________________________________________________________________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</w:t>
      </w:r>
      <w:proofErr w:type="gramStart"/>
      <w:r>
        <w:t>(подтверждение открытости и доступности информации о некоммерческой</w:t>
      </w:r>
      <w:proofErr w:type="gramEnd"/>
    </w:p>
    <w:p w:rsidR="00680466" w:rsidRDefault="00680466">
      <w:pPr>
        <w:pStyle w:val="ConsPlusNonformat"/>
        <w:jc w:val="both"/>
      </w:pPr>
      <w:r>
        <w:t xml:space="preserve">                                организации)</w:t>
      </w:r>
    </w:p>
    <w:p w:rsidR="00680466" w:rsidRDefault="00680466">
      <w:pPr>
        <w:pStyle w:val="ConsPlusNonformat"/>
        <w:jc w:val="both"/>
      </w:pPr>
      <w:r>
        <w:t>___________________________________________________________________________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</w:t>
      </w:r>
      <w:proofErr w:type="gramStart"/>
      <w:r>
        <w:t>(подтверждение отсутствия организации в реестре недобросовестных</w:t>
      </w:r>
      <w:proofErr w:type="gramEnd"/>
    </w:p>
    <w:p w:rsidR="00680466" w:rsidRDefault="00680466">
      <w:pPr>
        <w:pStyle w:val="ConsPlusNonformat"/>
        <w:jc w:val="both"/>
      </w:pPr>
      <w:r>
        <w:t>поставщиков по результатам оказания услуги в рамках исполнения контрактов,</w:t>
      </w:r>
    </w:p>
    <w:p w:rsidR="00680466" w:rsidRDefault="00680466">
      <w:pPr>
        <w:pStyle w:val="ConsPlusNonformat"/>
        <w:jc w:val="both"/>
      </w:pPr>
      <w:r>
        <w:t xml:space="preserve">   заключенных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5 апреля 2013 года</w:t>
      </w:r>
    </w:p>
    <w:p w:rsidR="00680466" w:rsidRDefault="00680466">
      <w:pPr>
        <w:pStyle w:val="ConsPlusNonformat"/>
        <w:jc w:val="both"/>
      </w:pPr>
      <w:r>
        <w:t xml:space="preserve">  N 44-ФЗ "О контрактной системе в сфере закупок товаров, работ, услуг </w:t>
      </w:r>
      <w:proofErr w:type="gramStart"/>
      <w:r>
        <w:t>для</w:t>
      </w:r>
      <w:proofErr w:type="gramEnd"/>
    </w:p>
    <w:p w:rsidR="00680466" w:rsidRDefault="00680466">
      <w:pPr>
        <w:pStyle w:val="ConsPlusNonformat"/>
        <w:jc w:val="both"/>
      </w:pPr>
      <w:r>
        <w:t xml:space="preserve">      обеспечения государственных и муниципальных нужд" в течение 2 лет,</w:t>
      </w:r>
    </w:p>
    <w:p w:rsidR="00680466" w:rsidRDefault="00680466">
      <w:pPr>
        <w:pStyle w:val="ConsPlusNonformat"/>
        <w:jc w:val="both"/>
      </w:pPr>
      <w:r>
        <w:t xml:space="preserve">                     </w:t>
      </w:r>
      <w:proofErr w:type="gramStart"/>
      <w:r>
        <w:t>предшествующих</w:t>
      </w:r>
      <w:proofErr w:type="gramEnd"/>
      <w:r>
        <w:t xml:space="preserve"> выдаче заключения)</w:t>
      </w:r>
    </w:p>
    <w:p w:rsidR="00680466" w:rsidRDefault="00680466">
      <w:pPr>
        <w:pStyle w:val="ConsPlusNonformat"/>
        <w:jc w:val="both"/>
      </w:pPr>
      <w:r>
        <w:t xml:space="preserve">    Адрес  официального  сайта  социально  </w:t>
      </w:r>
      <w:proofErr w:type="gramStart"/>
      <w:r>
        <w:t>ориентированной</w:t>
      </w:r>
      <w:proofErr w:type="gramEnd"/>
      <w:r>
        <w:t xml:space="preserve">  некоммерческой</w:t>
      </w:r>
    </w:p>
    <w:p w:rsidR="00680466" w:rsidRDefault="00680466">
      <w:pPr>
        <w:pStyle w:val="ConsPlusNonformat"/>
        <w:jc w:val="both"/>
      </w:pPr>
      <w:r>
        <w:t>организации в информационно-телекоммуникационной сети "Интернет":</w:t>
      </w:r>
    </w:p>
    <w:p w:rsidR="00680466" w:rsidRDefault="00680466">
      <w:pPr>
        <w:pStyle w:val="ConsPlusNonformat"/>
        <w:jc w:val="both"/>
      </w:pPr>
      <w:r>
        <w:t xml:space="preserve">    ______________________________________________________________________.</w:t>
      </w:r>
    </w:p>
    <w:p w:rsidR="00680466" w:rsidRDefault="00680466">
      <w:pPr>
        <w:pStyle w:val="ConsPlusNonformat"/>
        <w:jc w:val="both"/>
      </w:pPr>
      <w:r>
        <w:t xml:space="preserve">    В соответствии с Федеральным  </w:t>
      </w:r>
      <w:hyperlink r:id="rId38">
        <w:r>
          <w:rPr>
            <w:color w:val="0000FF"/>
          </w:rPr>
          <w:t>законом</w:t>
        </w:r>
      </w:hyperlink>
      <w:r>
        <w:t xml:space="preserve"> от  27 июля 2006 года N 152-ФЗ "О</w:t>
      </w:r>
    </w:p>
    <w:p w:rsidR="00680466" w:rsidRDefault="00680466">
      <w:pPr>
        <w:pStyle w:val="ConsPlusNonformat"/>
        <w:jc w:val="both"/>
      </w:pPr>
      <w:r>
        <w:t xml:space="preserve">персональных  данных" даю согласие на  обработку моих персональных данных </w:t>
      </w:r>
      <w:proofErr w:type="gramStart"/>
      <w:r>
        <w:t>в</w:t>
      </w:r>
      <w:proofErr w:type="gramEnd"/>
    </w:p>
    <w:p w:rsidR="00680466" w:rsidRDefault="00680466">
      <w:pPr>
        <w:pStyle w:val="ConsPlusNonformat"/>
        <w:jc w:val="both"/>
      </w:pPr>
      <w:r>
        <w:t xml:space="preserve">министерстве  физической культуры и спорта Астраханской области, а также </w:t>
      </w:r>
      <w:proofErr w:type="gramStart"/>
      <w:r>
        <w:t>на</w:t>
      </w:r>
      <w:proofErr w:type="gramEnd"/>
    </w:p>
    <w:p w:rsidR="00680466" w:rsidRDefault="00680466">
      <w:pPr>
        <w:pStyle w:val="ConsPlusNonformat"/>
        <w:jc w:val="both"/>
      </w:pPr>
      <w:r>
        <w:t>их  использование  при   информационном  обмене  с  другими  организациями,</w:t>
      </w:r>
    </w:p>
    <w:p w:rsidR="00680466" w:rsidRDefault="00680466">
      <w:pPr>
        <w:pStyle w:val="ConsPlusNonformat"/>
        <w:jc w:val="both"/>
      </w:pPr>
      <w:r>
        <w:t xml:space="preserve">участвующими   в  предоставлении   государственной  услуги,  на  период  </w:t>
      </w:r>
      <w:proofErr w:type="gramStart"/>
      <w:r>
        <w:t>до</w:t>
      </w:r>
      <w:proofErr w:type="gramEnd"/>
    </w:p>
    <w:p w:rsidR="00680466" w:rsidRDefault="00680466">
      <w:pPr>
        <w:pStyle w:val="ConsPlusNonformat"/>
        <w:jc w:val="both"/>
      </w:pPr>
      <w:r>
        <w:t>истечения  сроков  хранения   соответствующей  информации  или  документов,</w:t>
      </w:r>
    </w:p>
    <w:p w:rsidR="00680466" w:rsidRDefault="00680466">
      <w:pPr>
        <w:pStyle w:val="ConsPlusNonformat"/>
        <w:jc w:val="both"/>
      </w:pPr>
      <w:proofErr w:type="gramStart"/>
      <w:r>
        <w:t>содержащих</w:t>
      </w:r>
      <w:proofErr w:type="gramEnd"/>
      <w:r>
        <w:t xml:space="preserve">    указанную   информацию,   определяемых   в   соответствии   с</w:t>
      </w:r>
    </w:p>
    <w:p w:rsidR="00680466" w:rsidRDefault="00680466">
      <w:pPr>
        <w:pStyle w:val="ConsPlusNonformat"/>
        <w:jc w:val="both"/>
      </w:pPr>
      <w:r>
        <w:t>законодательством Российской Федерации: 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                    (подпись)</w:t>
      </w:r>
    </w:p>
    <w:p w:rsidR="00680466" w:rsidRDefault="00680466">
      <w:pPr>
        <w:pStyle w:val="ConsPlusNonformat"/>
        <w:jc w:val="both"/>
      </w:pPr>
      <w:r>
        <w:t xml:space="preserve">    Достоверность представленных  сведений  подтверждаю. Об ответственности</w:t>
      </w:r>
    </w:p>
    <w:p w:rsidR="00680466" w:rsidRDefault="00680466">
      <w:pPr>
        <w:pStyle w:val="ConsPlusNonformat"/>
        <w:jc w:val="both"/>
      </w:pPr>
      <w:r>
        <w:t xml:space="preserve">за представление недостоверных сведений </w:t>
      </w:r>
      <w:proofErr w:type="gramStart"/>
      <w:r>
        <w:t>предупрежден</w:t>
      </w:r>
      <w:proofErr w:type="gramEnd"/>
      <w:r>
        <w:t xml:space="preserve"> (-а) 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680466" w:rsidRDefault="00680466">
      <w:pPr>
        <w:pStyle w:val="ConsPlusNonformat"/>
        <w:jc w:val="both"/>
      </w:pPr>
      <w:r>
        <w:t xml:space="preserve">    Уведомление по результатам рассмотрения заявления прошу направить:</w:t>
      </w:r>
    </w:p>
    <w:p w:rsidR="00680466" w:rsidRDefault="00680466">
      <w:pPr>
        <w:pStyle w:val="ConsPlusNonformat"/>
        <w:jc w:val="both"/>
      </w:pPr>
      <w:r>
        <w:t xml:space="preserve">    ______________________________________________________________________.</w:t>
      </w:r>
    </w:p>
    <w:p w:rsidR="00680466" w:rsidRDefault="00680466">
      <w:pPr>
        <w:pStyle w:val="ConsPlusNonformat"/>
        <w:jc w:val="both"/>
      </w:pPr>
      <w:r>
        <w:t xml:space="preserve">                       (письменно, электронной почтой)</w:t>
      </w:r>
    </w:p>
    <w:p w:rsidR="00680466" w:rsidRDefault="00680466">
      <w:pPr>
        <w:pStyle w:val="ConsPlusNonformat"/>
        <w:jc w:val="both"/>
      </w:pPr>
      <w:r>
        <w:t xml:space="preserve">    Заключение по результатам рассмотрения заявления прошу выдать:</w:t>
      </w:r>
    </w:p>
    <w:p w:rsidR="00680466" w:rsidRDefault="00680466">
      <w:pPr>
        <w:pStyle w:val="ConsPlusNonformat"/>
        <w:jc w:val="both"/>
      </w:pPr>
      <w:r>
        <w:t xml:space="preserve">  _______________________________________________________________________</w:t>
      </w:r>
    </w:p>
    <w:p w:rsidR="00680466" w:rsidRDefault="00680466">
      <w:pPr>
        <w:pStyle w:val="ConsPlusNonformat"/>
        <w:jc w:val="both"/>
      </w:pPr>
      <w:r>
        <w:t xml:space="preserve">                           (лично, по почте)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r>
        <w:t xml:space="preserve">    Приложение: сведения о качестве оказываемых услуг на ____ л. в ___ экз.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r>
        <w:t xml:space="preserve">    (Должность)                (Подпись)                    (Ф.И.О.)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r>
        <w:t xml:space="preserve">    "___" ____________ 20 __ г.</w:t>
      </w:r>
    </w:p>
    <w:p w:rsidR="00680466" w:rsidRDefault="00680466">
      <w:pPr>
        <w:pStyle w:val="ConsPlusNonformat"/>
        <w:jc w:val="both"/>
      </w:pPr>
    </w:p>
    <w:p w:rsidR="00680466" w:rsidRDefault="00680466">
      <w:pPr>
        <w:pStyle w:val="ConsPlusNonformat"/>
        <w:jc w:val="both"/>
      </w:pPr>
      <w:r>
        <w:t xml:space="preserve">    М.П. (при наличии)</w:t>
      </w: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jc w:val="both"/>
      </w:pPr>
    </w:p>
    <w:p w:rsidR="00680466" w:rsidRDefault="006804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F94" w:rsidRDefault="00AC7F94">
      <w:bookmarkStart w:id="17" w:name="_GoBack"/>
      <w:bookmarkEnd w:id="17"/>
    </w:p>
    <w:sectPr w:rsidR="00AC7F94" w:rsidSect="00F0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6"/>
    <w:rsid w:val="00680466"/>
    <w:rsid w:val="00A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4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04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04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4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4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04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04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4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FBFAF10A97BDDFD38D403CC36011B3041FB628737A57D3B87D3FEB3B66219DDEA59E7E59D4C69E06BE3A123m3tFF" TargetMode="External"/><Relationship Id="rId13" Type="http://schemas.openxmlformats.org/officeDocument/2006/relationships/hyperlink" Target="consultantplus://offline/ref=C7BFBFAF10A97BDDFD38D403CC36011B3041FB628737A57D3B87D3FEB3B66219CFEA01EBE49A5261E37EB5F06569372036E97BD7048F19B6mDtBF" TargetMode="External"/><Relationship Id="rId18" Type="http://schemas.openxmlformats.org/officeDocument/2006/relationships/hyperlink" Target="consultantplus://offline/ref=C7BFBFAF10A97BDDFD38CA0EDA5A5C143148AD698E31AE2E6ED888A3E4BF684E88A558A9A0975369E475E0A12A686B6564FA7AD4048D1DAADA8EF4m9t9F" TargetMode="External"/><Relationship Id="rId26" Type="http://schemas.openxmlformats.org/officeDocument/2006/relationships/hyperlink" Target="consultantplus://offline/ref=C7BFBFAF10A97BDDFD38D403CC36011B3747F1648E31A57D3B87D3FEB3B66219CFEA01EBE49A5268E47EB5F06569372036E97BD7048F19B6mDtB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7BFBFAF10A97BDDFD38D403CC36011B3740F3628432A57D3B87D3FEB3B66219CFEA01EEE7910638A020ECA026223A252FF57BD1m1t9F" TargetMode="External"/><Relationship Id="rId34" Type="http://schemas.openxmlformats.org/officeDocument/2006/relationships/hyperlink" Target="consultantplus://offline/ref=C7BFBFAF10A97BDDFD38D403CC36011B3740F3628432A57D3B87D3FEB3B66219DDEA59E7E59D4C69E06BE3A123m3tFF" TargetMode="External"/><Relationship Id="rId7" Type="http://schemas.openxmlformats.org/officeDocument/2006/relationships/hyperlink" Target="consultantplus://offline/ref=C7BFBFAF10A97BDDFD38D403CC36011B3740F3628432A57D3B87D3FEB3B66219CFEA01EBE49A5260E07EB5F06569372036E97BD7048F19B6mDtBF" TargetMode="External"/><Relationship Id="rId12" Type="http://schemas.openxmlformats.org/officeDocument/2006/relationships/hyperlink" Target="consultantplus://offline/ref=C7BFBFAF10A97BDDFD38CA0EDA5A5C143148AD698E31AE2E6ED888A3E4BF684E88A558A9A0975369E475E1A72A686B6564FA7AD4048D1DAADA8EF4m9t9F" TargetMode="External"/><Relationship Id="rId17" Type="http://schemas.openxmlformats.org/officeDocument/2006/relationships/hyperlink" Target="consultantplus://offline/ref=C7BFBFAF10A97BDDFD38D403CC36011B3742F6678E36A57D3B87D3FEB3B66219DDEA59E7E59D4C69E06BE3A123m3tFF" TargetMode="External"/><Relationship Id="rId25" Type="http://schemas.openxmlformats.org/officeDocument/2006/relationships/hyperlink" Target="consultantplus://offline/ref=C7BFBFAF10A97BDDFD38D403CC36011B3740F66C8F31A57D3B87D3FEB3B66219CFEA01E8E198593DB531B4AC203B242135E979D318m8tEF" TargetMode="External"/><Relationship Id="rId33" Type="http://schemas.openxmlformats.org/officeDocument/2006/relationships/hyperlink" Target="consultantplus://offline/ref=C7BFBFAF10A97BDDFD38D403CC36011B3747F1678133A57D3B87D3FEB3B66219DDEA59E7E59D4C69E06BE3A123m3tFF" TargetMode="External"/><Relationship Id="rId38" Type="http://schemas.openxmlformats.org/officeDocument/2006/relationships/hyperlink" Target="consultantplus://offline/ref=C7BFBFAF10A97BDDFD38D403CC36011B3741F16C8032A57D3B87D3FEB3B66219DDEA59E7E59D4C69E06BE3A123m3t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BFBFAF10A97BDDFD38CA0EDA5A5C143148AD698E31AE2E6ED888A3E4BF684E88A558A9A0975369E475E1A92A686B6564FA7AD4048D1DAADA8EF4m9t9F" TargetMode="External"/><Relationship Id="rId20" Type="http://schemas.openxmlformats.org/officeDocument/2006/relationships/hyperlink" Target="consultantplus://offline/ref=C7BFBFAF10A97BDDFD38CA0EDA5A5C143148AD698E31AE2E6ED888A3E4BF684E88A558A9A0975369E475E0A02A686B6564FA7AD4048D1DAADA8EF4m9t9F" TargetMode="External"/><Relationship Id="rId29" Type="http://schemas.openxmlformats.org/officeDocument/2006/relationships/hyperlink" Target="consultantplus://offline/ref=C7BFBFAF10A97BDDFD38CA0EDA5A5C143148AD698E31AE2E6ED888A3E4BF684E88A558A9A0975369E475E0A62A686B6564FA7AD4048D1DAADA8EF4m9t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FBFAF10A97BDDFD38CA0EDA5A5C143148AD698E31AE2E6ED888A3E4BF684E88A558A9A0975369E475E1A42A686B6564FA7AD4048D1DAADA8EF4m9t9F" TargetMode="External"/><Relationship Id="rId11" Type="http://schemas.openxmlformats.org/officeDocument/2006/relationships/hyperlink" Target="consultantplus://offline/ref=C7BFBFAF10A97BDDFD38CA0EDA5A5C143148AD698637AB2266D5D5A9ECE6644C8FAA07BEB5DE0764E572FFA12522382133mFt4F" TargetMode="External"/><Relationship Id="rId24" Type="http://schemas.openxmlformats.org/officeDocument/2006/relationships/hyperlink" Target="consultantplus://offline/ref=C7BFBFAF10A97BDDFD38CA0EDA5A5C143148AD698E31AE2E6ED888A3E4BF684E88A558A9A0975369E475E0A32A686B6564FA7AD4048D1DAADA8EF4m9t9F" TargetMode="External"/><Relationship Id="rId32" Type="http://schemas.openxmlformats.org/officeDocument/2006/relationships/hyperlink" Target="consultantplus://offline/ref=C7BFBFAF10A97BDDFD38D403CC36011B3740F3628432A57D3B87D3FEB3B66219CFEA01E8ED9A593DB531B4AC203B242135E979D318m8tEF" TargetMode="External"/><Relationship Id="rId37" Type="http://schemas.openxmlformats.org/officeDocument/2006/relationships/hyperlink" Target="consultantplus://offline/ref=C7BFBFAF10A97BDDFD38D403CC36011B3742F6678E36A57D3B87D3FEB3B66219DDEA59E7E59D4C69E06BE3A123m3tF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7BFBFAF10A97BDDFD38CA0EDA5A5C143148AD698E31AE2E6ED888A3E4BF684E88A558A9A0975369E475E1A62A686B6564FA7AD4048D1DAADA8EF4m9t9F" TargetMode="External"/><Relationship Id="rId23" Type="http://schemas.openxmlformats.org/officeDocument/2006/relationships/hyperlink" Target="consultantplus://offline/ref=C7BFBFAF10A97BDDFD38D403CC36011B3742F6678E36A57D3B87D3FEB3B66219DDEA59E7E59D4C69E06BE3A123m3tFF" TargetMode="External"/><Relationship Id="rId28" Type="http://schemas.openxmlformats.org/officeDocument/2006/relationships/hyperlink" Target="consultantplus://offline/ref=C7BFBFAF10A97BDDFD38CA0EDA5A5C143148AD698E31AE2E6ED888A3E4BF684E88A558A9A0975369E475E0A72A686B6564FA7AD4048D1DAADA8EF4m9t9F" TargetMode="External"/><Relationship Id="rId36" Type="http://schemas.openxmlformats.org/officeDocument/2006/relationships/hyperlink" Target="consultantplus://offline/ref=C7BFBFAF10A97BDDFD38D403CC36011B3041FB628737A57D3B87D3FEB3B66219DDEA59E7E59D4C69E06BE3A123m3tFF" TargetMode="External"/><Relationship Id="rId10" Type="http://schemas.openxmlformats.org/officeDocument/2006/relationships/hyperlink" Target="consultantplus://offline/ref=C7BFBFAF10A97BDDFD38CA0EDA5A5C143148AD698E30AA2B67D888A3E4BF684E88A558A9A0975369E476E4A92A686B6564FA7AD4048D1DAADA8EF4m9t9F" TargetMode="External"/><Relationship Id="rId19" Type="http://schemas.openxmlformats.org/officeDocument/2006/relationships/hyperlink" Target="consultantplus://offline/ref=C7BFBFAF10A97BDDFD38D403CC36011B3041FB628737A57D3B87D3FEB3B66219CFEA01EBE49A5369ED7EB5F06569372036E97BD7048F19B6mDtBF" TargetMode="External"/><Relationship Id="rId31" Type="http://schemas.openxmlformats.org/officeDocument/2006/relationships/hyperlink" Target="consultantplus://offline/ref=C7BFBFAF10A97BDDFD38CA0EDA5A5C143148AD698E31AE2E6ED888A3E4BF684E88A558A9A0975369E475E3A12A686B6564FA7AD4048D1DAADA8EF4m9t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BFBFAF10A97BDDFD38D403CC36011B3747F16C8130A57D3B87D3FEB3B66219DDEA59E7E59D4C69E06BE3A123m3tFF" TargetMode="External"/><Relationship Id="rId14" Type="http://schemas.openxmlformats.org/officeDocument/2006/relationships/hyperlink" Target="consultantplus://offline/ref=C7BFBFAF10A97BDDFD38D403CC36011B3740F3628432A57D3B87D3FEB3B66219CFEA01E9EC910638A020ECA026223A252FF57BD1m1t9F" TargetMode="External"/><Relationship Id="rId22" Type="http://schemas.openxmlformats.org/officeDocument/2006/relationships/hyperlink" Target="consultantplus://offline/ref=C7BFBFAF10A97BDDFD38D403CC36011B3740F3628432A57D3B87D3FEB3B66219CFEA01E8ED9A593DB531B4AC203B242135E979D318m8tEF" TargetMode="External"/><Relationship Id="rId27" Type="http://schemas.openxmlformats.org/officeDocument/2006/relationships/hyperlink" Target="consultantplus://offline/ref=C7BFBFAF10A97BDDFD38CA0EDA5A5C143148AD698E31AE2E6ED888A3E4BF684E88A558A9A0975369E475E0A42A686B6564FA7AD4048D1DAADA8EF4m9t9F" TargetMode="External"/><Relationship Id="rId30" Type="http://schemas.openxmlformats.org/officeDocument/2006/relationships/hyperlink" Target="consultantplus://offline/ref=C7BFBFAF10A97BDDFD38CA0EDA5A5C143148AD698E31AE2E6ED888A3E4BF684E88A558A9A0975369E475E0A82A686B6564FA7AD4048D1DAADA8EF4m9t9F" TargetMode="External"/><Relationship Id="rId35" Type="http://schemas.openxmlformats.org/officeDocument/2006/relationships/hyperlink" Target="consultantplus://offline/ref=C7BFBFAF10A97BDDFD38CA0EDA5A5C143148AD698E31AE2E6ED888A3E4BF684E88A558A9A0975369E475E3A02A686B6564FA7AD4048D1DAADA8EF4m9t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10751</Words>
  <Characters>61283</Characters>
  <Application>Microsoft Office Word</Application>
  <DocSecurity>0</DocSecurity>
  <Lines>510</Lines>
  <Paragraphs>143</Paragraphs>
  <ScaleCrop>false</ScaleCrop>
  <Company/>
  <LinksUpToDate>false</LinksUpToDate>
  <CharactersWithSpaces>71891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Каширская Ольга Николаевна</dc:creator>
  <cp:lastModifiedBy>Каширская Ольга Николаевна</cp:lastModifiedBy>
  <cp:revision>1</cp:revision>
  <dcterms:created xsi:type="dcterms:W3CDTF">2023-04-17T05:45:00Z</dcterms:created>
  <dcterms:modified xsi:type="dcterms:W3CDTF">2023-04-17T05:46:00Z</dcterms:modified>
</cp:coreProperties>
</file>