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48" w:rsidRDefault="00CC2148"/>
    <w:p w:rsidR="00995CE5" w:rsidRDefault="00995CE5"/>
    <w:tbl>
      <w:tblPr>
        <w:tblStyle w:val="a6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CC2148" w:rsidTr="00995CE5">
        <w:trPr>
          <w:trHeight w:val="841"/>
        </w:trPr>
        <w:tc>
          <w:tcPr>
            <w:tcW w:w="3792" w:type="dxa"/>
          </w:tcPr>
          <w:p w:rsidR="00995CE5" w:rsidRDefault="00995CE5" w:rsidP="00CC2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37BC" w:rsidRPr="00AD37BC" w:rsidRDefault="00AD37BC" w:rsidP="00AD37B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25" cy="990600"/>
            <wp:effectExtent l="0" t="0" r="9525" b="0"/>
            <wp:docPr id="1" name="Рисунок 1" descr="Описание: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7BC" w:rsidRPr="00AD37BC" w:rsidRDefault="00AD37BC" w:rsidP="00AD37BC">
      <w:pPr>
        <w:widowControl w:val="0"/>
        <w:spacing w:after="0" w:line="240" w:lineRule="auto"/>
        <w:ind w:left="33" w:hanging="3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37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МИНИСТЕРСТВО ФИЗИЧЕСКОЙ КУЛЬТУРЫ И СПОРТА </w:t>
      </w:r>
    </w:p>
    <w:p w:rsidR="00AD37BC" w:rsidRPr="00AD37BC" w:rsidRDefault="00AD37BC" w:rsidP="00AD37BC">
      <w:pPr>
        <w:widowControl w:val="0"/>
        <w:spacing w:after="0" w:line="240" w:lineRule="auto"/>
        <w:ind w:left="33" w:hanging="3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37BC">
        <w:rPr>
          <w:rFonts w:ascii="Times New Roman" w:eastAsia="Calibri" w:hAnsi="Times New Roman" w:cs="Times New Roman"/>
          <w:b/>
          <w:bCs/>
          <w:sz w:val="28"/>
          <w:szCs w:val="28"/>
        </w:rPr>
        <w:t>АСТРАХАНСКОЙ ОБЛАСТИ</w:t>
      </w:r>
    </w:p>
    <w:p w:rsidR="00AD37BC" w:rsidRPr="00AD37BC" w:rsidRDefault="00AD37BC" w:rsidP="00AD37BC">
      <w:pPr>
        <w:widowControl w:val="0"/>
        <w:spacing w:after="0" w:line="240" w:lineRule="auto"/>
        <w:ind w:left="33" w:hanging="3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37BC" w:rsidRPr="00AD37BC" w:rsidRDefault="00AD37BC" w:rsidP="00AD37BC">
      <w:pPr>
        <w:widowControl w:val="0"/>
        <w:spacing w:after="0" w:line="240" w:lineRule="auto"/>
        <w:ind w:left="33" w:hanging="33"/>
        <w:jc w:val="center"/>
        <w:rPr>
          <w:rFonts w:ascii="Times New Roman" w:eastAsia="Calibri" w:hAnsi="Times New Roman" w:cs="Times New Roman"/>
          <w:b/>
          <w:bCs/>
          <w:spacing w:val="68"/>
          <w:sz w:val="28"/>
          <w:szCs w:val="28"/>
        </w:rPr>
      </w:pPr>
      <w:r w:rsidRPr="00AD37BC">
        <w:rPr>
          <w:rFonts w:ascii="Times New Roman" w:eastAsia="Calibri" w:hAnsi="Times New Roman" w:cs="Times New Roman"/>
          <w:b/>
          <w:bCs/>
          <w:spacing w:val="68"/>
          <w:sz w:val="28"/>
          <w:szCs w:val="28"/>
        </w:rPr>
        <w:t>ПОСТАНОВЛЕНИЕ</w:t>
      </w:r>
    </w:p>
    <w:p w:rsidR="00AD37BC" w:rsidRPr="00AD37BC" w:rsidRDefault="00AD37BC" w:rsidP="00AD37B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7BC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D37BC" w:rsidRPr="00AD37BC" w:rsidRDefault="00AD37BC" w:rsidP="00AD37BC">
      <w:pPr>
        <w:spacing w:after="20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7BC">
        <w:rPr>
          <w:rFonts w:ascii="Times New Roman" w:eastAsia="Calibri" w:hAnsi="Times New Roman" w:cs="Times New Roman"/>
          <w:sz w:val="28"/>
          <w:szCs w:val="28"/>
        </w:rPr>
        <w:t xml:space="preserve">________________                                                                          </w:t>
      </w:r>
      <w:r w:rsidR="00824BBE">
        <w:rPr>
          <w:rFonts w:ascii="Times New Roman" w:eastAsia="Calibri" w:hAnsi="Times New Roman" w:cs="Times New Roman"/>
          <w:sz w:val="28"/>
          <w:szCs w:val="28"/>
        </w:rPr>
        <w:t>№</w:t>
      </w:r>
      <w:r w:rsidRPr="00AD37BC">
        <w:rPr>
          <w:rFonts w:ascii="Times New Roman" w:eastAsia="Calibri" w:hAnsi="Times New Roman" w:cs="Times New Roman"/>
          <w:sz w:val="28"/>
          <w:szCs w:val="28"/>
        </w:rPr>
        <w:t xml:space="preserve"> ___________</w:t>
      </w:r>
    </w:p>
    <w:p w:rsidR="00621082" w:rsidRDefault="00621082" w:rsidP="00287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711B" w:rsidRPr="00EB54A3" w:rsidRDefault="0028711B" w:rsidP="00995CE5">
      <w:pPr>
        <w:pStyle w:val="a3"/>
        <w:tabs>
          <w:tab w:val="left" w:pos="3402"/>
        </w:tabs>
        <w:ind w:left="284" w:right="552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EB54A3">
        <w:rPr>
          <w:rFonts w:ascii="Times New Roman" w:hAnsi="Times New Roman" w:cs="Times New Roman"/>
          <w:sz w:val="27"/>
          <w:szCs w:val="27"/>
        </w:rPr>
        <w:t>О внесении изменений в постановление министерства физической культуры и спорта Астраханской области от</w:t>
      </w:r>
      <w:r w:rsidR="003961B4" w:rsidRPr="00EB54A3">
        <w:rPr>
          <w:rFonts w:ascii="Times New Roman" w:hAnsi="Times New Roman" w:cs="Times New Roman"/>
          <w:sz w:val="27"/>
          <w:szCs w:val="27"/>
        </w:rPr>
        <w:t> </w:t>
      </w:r>
      <w:r w:rsidRPr="00EB54A3">
        <w:rPr>
          <w:rFonts w:ascii="Times New Roman" w:hAnsi="Times New Roman" w:cs="Times New Roman"/>
          <w:sz w:val="27"/>
          <w:szCs w:val="27"/>
        </w:rPr>
        <w:t>26.09.2018 № 11-п</w:t>
      </w:r>
    </w:p>
    <w:bookmarkEnd w:id="0"/>
    <w:p w:rsidR="00824BBE" w:rsidRPr="00EB54A3" w:rsidRDefault="00824BBE" w:rsidP="004D26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824BBE" w:rsidRPr="00EB54A3" w:rsidRDefault="00824BBE" w:rsidP="004D26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8711B" w:rsidRPr="00EB54A3" w:rsidRDefault="0028711B" w:rsidP="00995CE5">
      <w:pPr>
        <w:pStyle w:val="a3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AD37BC" w:rsidRPr="00EB54A3">
        <w:rPr>
          <w:rFonts w:ascii="Times New Roman" w:hAnsi="Times New Roman" w:cs="Times New Roman"/>
          <w:sz w:val="27"/>
          <w:szCs w:val="27"/>
        </w:rPr>
        <w:t>п</w:t>
      </w:r>
      <w:r w:rsidRPr="00EB54A3">
        <w:rPr>
          <w:rFonts w:ascii="Times New Roman" w:hAnsi="Times New Roman" w:cs="Times New Roman"/>
          <w:sz w:val="27"/>
          <w:szCs w:val="27"/>
        </w:rPr>
        <w:t>остановлением Правительства Астраханской области от 26.06.2018 № 251-П «О системе оплаты труда работников государственных учреждений Астраханской области, подведомственных министерству физической культуры и спорта Астраханской области» министерство физической культуры и спорта Астраханской области</w:t>
      </w:r>
      <w:r w:rsidR="00AD37BC" w:rsidRPr="00EB54A3">
        <w:rPr>
          <w:rFonts w:ascii="Times New Roman" w:hAnsi="Times New Roman" w:cs="Times New Roman"/>
          <w:sz w:val="27"/>
          <w:szCs w:val="27"/>
        </w:rPr>
        <w:t xml:space="preserve"> ПОСТАНОВЛЯЕТ</w:t>
      </w:r>
      <w:r w:rsidRPr="00EB54A3">
        <w:rPr>
          <w:rFonts w:ascii="Times New Roman" w:hAnsi="Times New Roman" w:cs="Times New Roman"/>
          <w:sz w:val="27"/>
          <w:szCs w:val="27"/>
        </w:rPr>
        <w:t>:</w:t>
      </w:r>
    </w:p>
    <w:p w:rsidR="0028711B" w:rsidRPr="00EB54A3" w:rsidRDefault="0028711B" w:rsidP="00995CE5">
      <w:pPr>
        <w:pStyle w:val="a3"/>
        <w:numPr>
          <w:ilvl w:val="0"/>
          <w:numId w:val="2"/>
        </w:numPr>
        <w:ind w:left="0"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3C092C" w:rsidRPr="00EB54A3">
        <w:rPr>
          <w:rFonts w:ascii="Times New Roman" w:hAnsi="Times New Roman" w:cs="Times New Roman"/>
          <w:sz w:val="27"/>
          <w:szCs w:val="27"/>
        </w:rPr>
        <w:t>п</w:t>
      </w:r>
      <w:r w:rsidRPr="00EB54A3">
        <w:rPr>
          <w:rFonts w:ascii="Times New Roman" w:hAnsi="Times New Roman" w:cs="Times New Roman"/>
          <w:sz w:val="27"/>
          <w:szCs w:val="27"/>
        </w:rPr>
        <w:t xml:space="preserve">остановление министерства физической культуры и спорта Астраханской области от 26.09.2018 </w:t>
      </w:r>
      <w:r w:rsidR="003C092C" w:rsidRPr="00EB54A3">
        <w:rPr>
          <w:rFonts w:ascii="Times New Roman" w:hAnsi="Times New Roman" w:cs="Times New Roman"/>
          <w:sz w:val="27"/>
          <w:szCs w:val="27"/>
        </w:rPr>
        <w:t>№11-п «</w:t>
      </w:r>
      <w:r w:rsidRPr="00EB54A3">
        <w:rPr>
          <w:rFonts w:ascii="Times New Roman" w:hAnsi="Times New Roman" w:cs="Times New Roman"/>
          <w:sz w:val="27"/>
          <w:szCs w:val="27"/>
        </w:rPr>
        <w:t xml:space="preserve">О мерах по исполнению постановления Правительства Астраханской области от 25.06.2018 </w:t>
      </w:r>
      <w:r w:rsidR="003C092C" w:rsidRPr="00EB54A3">
        <w:rPr>
          <w:rFonts w:ascii="Times New Roman" w:hAnsi="Times New Roman" w:cs="Times New Roman"/>
          <w:sz w:val="27"/>
          <w:szCs w:val="27"/>
        </w:rPr>
        <w:t>№</w:t>
      </w:r>
      <w:r w:rsidRPr="00EB54A3">
        <w:rPr>
          <w:rFonts w:ascii="Times New Roman" w:hAnsi="Times New Roman" w:cs="Times New Roman"/>
          <w:sz w:val="27"/>
          <w:szCs w:val="27"/>
        </w:rPr>
        <w:t xml:space="preserve"> 251-П</w:t>
      </w:r>
      <w:r w:rsidR="003C092C" w:rsidRPr="00EB54A3">
        <w:rPr>
          <w:rFonts w:ascii="Times New Roman" w:hAnsi="Times New Roman" w:cs="Times New Roman"/>
          <w:sz w:val="27"/>
          <w:szCs w:val="27"/>
        </w:rPr>
        <w:t>» (далее – постановление)</w:t>
      </w:r>
      <w:r w:rsidRPr="00EB54A3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28711B" w:rsidRPr="00EB54A3" w:rsidRDefault="0028711B" w:rsidP="00995CE5">
      <w:pPr>
        <w:pStyle w:val="a3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t xml:space="preserve">1.1. </w:t>
      </w:r>
      <w:r w:rsidR="003C092C" w:rsidRPr="00EB54A3">
        <w:rPr>
          <w:rFonts w:ascii="Times New Roman" w:hAnsi="Times New Roman" w:cs="Times New Roman"/>
          <w:sz w:val="27"/>
          <w:szCs w:val="27"/>
        </w:rPr>
        <w:t>Пункты 4, 5 Методических рекомендаций по введению системы оплаты труда в государственных учреждениях Астраханской области, подведомственных министерству физической культуры и спорта Астраханской области</w:t>
      </w:r>
      <w:r w:rsidRPr="00EB54A3">
        <w:rPr>
          <w:rFonts w:ascii="Times New Roman" w:hAnsi="Times New Roman" w:cs="Times New Roman"/>
          <w:sz w:val="27"/>
          <w:szCs w:val="27"/>
        </w:rPr>
        <w:t>, утвержденн</w:t>
      </w:r>
      <w:r w:rsidR="003C092C" w:rsidRPr="00EB54A3">
        <w:rPr>
          <w:rFonts w:ascii="Times New Roman" w:hAnsi="Times New Roman" w:cs="Times New Roman"/>
          <w:sz w:val="27"/>
          <w:szCs w:val="27"/>
        </w:rPr>
        <w:t>ых</w:t>
      </w:r>
      <w:r w:rsidRPr="00EB54A3">
        <w:rPr>
          <w:rFonts w:ascii="Times New Roman" w:hAnsi="Times New Roman" w:cs="Times New Roman"/>
          <w:sz w:val="27"/>
          <w:szCs w:val="27"/>
        </w:rPr>
        <w:t xml:space="preserve"> постановлением, изложить в новой редакции:</w:t>
      </w:r>
    </w:p>
    <w:p w:rsidR="003C092C" w:rsidRPr="00EB54A3" w:rsidRDefault="003C092C" w:rsidP="00995CE5">
      <w:pPr>
        <w:pStyle w:val="a3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t xml:space="preserve">«4. В соответствии со </w:t>
      </w:r>
      <w:hyperlink r:id="rId8" w:history="1">
        <w:r w:rsidRPr="00EB54A3">
          <w:rPr>
            <w:rFonts w:ascii="Times New Roman" w:hAnsi="Times New Roman" w:cs="Times New Roman"/>
            <w:sz w:val="27"/>
            <w:szCs w:val="27"/>
          </w:rPr>
          <w:t>статьей 333</w:t>
        </w:r>
      </w:hyperlink>
      <w:r w:rsidRPr="00EB54A3">
        <w:rPr>
          <w:rFonts w:ascii="Times New Roman" w:hAnsi="Times New Roman" w:cs="Times New Roman"/>
          <w:sz w:val="27"/>
          <w:szCs w:val="27"/>
        </w:rPr>
        <w:t xml:space="preserve"> Трудового кодекса Российской Федерации педагогическим работникам устанавливается сокращенная продолжительность рабочего времени не более 36 часов в неделю.</w:t>
      </w:r>
    </w:p>
    <w:p w:rsidR="003C092C" w:rsidRPr="00EB54A3" w:rsidRDefault="003C092C" w:rsidP="00995CE5">
      <w:pPr>
        <w:pStyle w:val="a3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t>5. В рабочее время старших тренеров-преподавателей, старших тренеров</w:t>
      </w:r>
      <w:r w:rsidR="00995CE5" w:rsidRPr="00EB54A3">
        <w:rPr>
          <w:rFonts w:ascii="Times New Roman" w:hAnsi="Times New Roman" w:cs="Times New Roman"/>
          <w:sz w:val="27"/>
          <w:szCs w:val="27"/>
        </w:rPr>
        <w:t>-</w:t>
      </w:r>
      <w:r w:rsidRPr="00EB54A3">
        <w:rPr>
          <w:rFonts w:ascii="Times New Roman" w:hAnsi="Times New Roman" w:cs="Times New Roman"/>
          <w:sz w:val="27"/>
          <w:szCs w:val="27"/>
        </w:rPr>
        <w:t>преподавателей по адаптивной физической культуре, тренеров</w:t>
      </w:r>
      <w:r w:rsidR="00EB54A3" w:rsidRPr="00EB54A3">
        <w:rPr>
          <w:rFonts w:ascii="Times New Roman" w:hAnsi="Times New Roman" w:cs="Times New Roman"/>
          <w:sz w:val="27"/>
          <w:szCs w:val="27"/>
        </w:rPr>
        <w:t>-</w:t>
      </w:r>
      <w:r w:rsidRPr="00EB54A3">
        <w:rPr>
          <w:rFonts w:ascii="Times New Roman" w:hAnsi="Times New Roman" w:cs="Times New Roman"/>
          <w:sz w:val="27"/>
          <w:szCs w:val="27"/>
        </w:rPr>
        <w:t>преподавателей и тренеров-преподавателей по адаптивной физической культуре (далее – педагогические работники), включается тренерская работа, индивидуальная работа со спортсменами, научно-методическая, творческая и исследовательская работа, а также другая работа, предусмотренная должностными обязанностями и (или) индивидуальным планом.</w:t>
      </w:r>
    </w:p>
    <w:p w:rsidR="003C092C" w:rsidRPr="00EB54A3" w:rsidRDefault="003C092C" w:rsidP="00995CE5">
      <w:pPr>
        <w:pStyle w:val="a3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lastRenderedPageBreak/>
        <w:t>Работникам, реализующим</w:t>
      </w:r>
      <w:r w:rsidR="00966F51" w:rsidRPr="00EB54A3">
        <w:rPr>
          <w:sz w:val="27"/>
          <w:szCs w:val="27"/>
        </w:rPr>
        <w:t xml:space="preserve"> </w:t>
      </w:r>
      <w:r w:rsidR="00966F51" w:rsidRPr="00EB54A3">
        <w:rPr>
          <w:rFonts w:ascii="Times New Roman" w:hAnsi="Times New Roman" w:cs="Times New Roman"/>
          <w:sz w:val="27"/>
          <w:szCs w:val="27"/>
        </w:rPr>
        <w:t>дополнительным общеобразовательные программы в области физической культуры и спорта</w:t>
      </w:r>
      <w:r w:rsidRPr="00EB54A3">
        <w:rPr>
          <w:rFonts w:ascii="Times New Roman" w:hAnsi="Times New Roman" w:cs="Times New Roman"/>
          <w:sz w:val="27"/>
          <w:szCs w:val="27"/>
        </w:rPr>
        <w:t xml:space="preserve"> </w:t>
      </w:r>
      <w:r w:rsidR="00966F51" w:rsidRPr="00EB54A3">
        <w:rPr>
          <w:rFonts w:ascii="Times New Roman" w:hAnsi="Times New Roman" w:cs="Times New Roman"/>
          <w:sz w:val="27"/>
          <w:szCs w:val="27"/>
        </w:rPr>
        <w:t>ставка</w:t>
      </w:r>
      <w:r w:rsidRPr="00EB54A3">
        <w:rPr>
          <w:rFonts w:ascii="Times New Roman" w:hAnsi="Times New Roman" w:cs="Times New Roman"/>
          <w:sz w:val="27"/>
          <w:szCs w:val="27"/>
        </w:rPr>
        <w:t xml:space="preserve"> заработной платы за норму часов непосредственно тренерско-преподавательской работы не менее 18 часов в неделю.</w:t>
      </w:r>
    </w:p>
    <w:p w:rsidR="003C092C" w:rsidRPr="00EB54A3" w:rsidRDefault="003C092C" w:rsidP="00995CE5">
      <w:pPr>
        <w:pStyle w:val="a3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t>За педагогическую работу, выполняемую работником с его письменного согласия ниже установленной нормы часов за ставку заработной платы, оплату рекомендуется производить пропорционально фактически определенному объему выполненной педагогической работы.</w:t>
      </w:r>
    </w:p>
    <w:p w:rsidR="003C092C" w:rsidRPr="00EB54A3" w:rsidRDefault="003C092C" w:rsidP="00995CE5">
      <w:pPr>
        <w:pStyle w:val="a3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t>Объем педагогической нагрузки работников рекомендуется определять ежегодно на начало тренировочного периода (спортивного сезона) и устанавливать локальным нормативным актом учреждения.</w:t>
      </w:r>
    </w:p>
    <w:p w:rsidR="003C092C" w:rsidRPr="00EB54A3" w:rsidRDefault="003C092C" w:rsidP="00995CE5">
      <w:pPr>
        <w:pStyle w:val="a3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t>Объем педагогической нагрузки, установленный работнику, оговаривается в трудовом договоре (дополнительном соглашении к трудовому договору).</w:t>
      </w:r>
    </w:p>
    <w:p w:rsidR="003C092C" w:rsidRPr="00EB54A3" w:rsidRDefault="003C092C" w:rsidP="00995CE5">
      <w:pPr>
        <w:pStyle w:val="a3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hAnsi="Times New Roman" w:cs="Times New Roman"/>
          <w:sz w:val="27"/>
          <w:szCs w:val="27"/>
        </w:rPr>
        <w:t>Объем педагогической нагрузки работников, установленный на начало тренировочного периода (спортивного сезона), не может быть изменен в текущем году (тренировочном периоде, спортивном сезоне), за исключением ее снижения, связанного с уменьшением количества часов, сокращением количества групп.».</w:t>
      </w:r>
    </w:p>
    <w:p w:rsidR="00AD37BC" w:rsidRPr="00EB54A3" w:rsidRDefault="00AD37BC" w:rsidP="00995CE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B54A3">
        <w:rPr>
          <w:rFonts w:ascii="Times New Roman" w:eastAsia="Calibri" w:hAnsi="Times New Roman" w:cs="Times New Roman"/>
          <w:sz w:val="27"/>
          <w:szCs w:val="27"/>
        </w:rPr>
        <w:t>2. Отделу нормативно-правового обеспечения министерства физической культуры и спорта Астраханской области:</w:t>
      </w:r>
    </w:p>
    <w:p w:rsidR="00AD37BC" w:rsidRPr="00EB54A3" w:rsidRDefault="00AD37BC" w:rsidP="00995CE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>2.1. В течение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 в средствах массовой информации.</w:t>
      </w:r>
    </w:p>
    <w:p w:rsidR="00AD37BC" w:rsidRPr="00EB54A3" w:rsidRDefault="00AD37BC" w:rsidP="00995CE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>2.2. Направить в Управление Министерства юстиции Российской Федерации по Астраханской области</w:t>
      </w:r>
      <w:r w:rsidR="00EB54A3"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копию настоящего постановления </w:t>
      </w:r>
      <w:r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>в семидневный срок после дня его первого официального опубликования, а также сведения об источниках его официального опубликования.</w:t>
      </w:r>
    </w:p>
    <w:p w:rsidR="00AD37BC" w:rsidRPr="00EB54A3" w:rsidRDefault="00AD37BC" w:rsidP="00995CE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>2.3. Направить копию настоящего постановления в прокуратуру Астраханской области</w:t>
      </w:r>
      <w:r w:rsidR="00EB54A3"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 w:rsidR="00EB54A3" w:rsidRPr="00EB54A3">
        <w:rPr>
          <w:rFonts w:ascii="Times New Roman" w:hAnsi="Times New Roman"/>
          <w:sz w:val="27"/>
          <w:szCs w:val="27"/>
        </w:rPr>
        <w:t>Думу Астраханской области</w:t>
      </w:r>
      <w:r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не позднее семи рабочих дней со дня его подписания.</w:t>
      </w:r>
    </w:p>
    <w:p w:rsidR="00AD37BC" w:rsidRPr="00EB54A3" w:rsidRDefault="00AD37BC" w:rsidP="00995CE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>2.4. Не позднее семи дней со дня подписания настоящего постановления направить его копию поставщикам справочно-правовых систем ООО «Астрахань-Гарант-Сервис» и ООО «АИЦ «</w:t>
      </w:r>
      <w:proofErr w:type="spellStart"/>
      <w:r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>КонсультантПлюс</w:t>
      </w:r>
      <w:proofErr w:type="spellEnd"/>
      <w:r w:rsidRPr="00EB54A3">
        <w:rPr>
          <w:rFonts w:ascii="Times New Roman" w:eastAsia="Calibri" w:hAnsi="Times New Roman" w:cs="Times New Roman"/>
          <w:sz w:val="27"/>
          <w:szCs w:val="27"/>
          <w:lang w:eastAsia="ru-RU"/>
        </w:rPr>
        <w:t>» для включения в электронные базы данных.</w:t>
      </w:r>
    </w:p>
    <w:p w:rsidR="00AD37BC" w:rsidRPr="00EB54A3" w:rsidRDefault="00AD37BC" w:rsidP="00995CE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B54A3">
        <w:rPr>
          <w:rFonts w:ascii="Times New Roman" w:eastAsia="Calibri" w:hAnsi="Times New Roman" w:cs="Times New Roman"/>
          <w:sz w:val="27"/>
          <w:szCs w:val="27"/>
        </w:rPr>
        <w:t>2.</w:t>
      </w:r>
      <w:r w:rsidR="003961B4" w:rsidRPr="00EB54A3">
        <w:rPr>
          <w:rFonts w:ascii="Times New Roman" w:eastAsia="Calibri" w:hAnsi="Times New Roman" w:cs="Times New Roman"/>
          <w:sz w:val="27"/>
          <w:szCs w:val="27"/>
        </w:rPr>
        <w:t>5</w:t>
      </w:r>
      <w:r w:rsidRPr="00EB54A3">
        <w:rPr>
          <w:rFonts w:ascii="Times New Roman" w:eastAsia="Calibri" w:hAnsi="Times New Roman" w:cs="Times New Roman"/>
          <w:sz w:val="27"/>
          <w:szCs w:val="27"/>
        </w:rPr>
        <w:t>. Разместить текст настоящего постановления на официальном сайте министерства физической культуры и спорта Астраханской области в информационно-телекоммуникационной сети «Интернет».</w:t>
      </w:r>
    </w:p>
    <w:p w:rsidR="00824BBE" w:rsidRPr="00EB54A3" w:rsidRDefault="00AD37BC" w:rsidP="00995CE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54A3">
        <w:rPr>
          <w:rFonts w:ascii="Times New Roman" w:eastAsia="Calibri" w:hAnsi="Times New Roman" w:cs="Times New Roman"/>
          <w:sz w:val="27"/>
          <w:szCs w:val="27"/>
        </w:rPr>
        <w:t xml:space="preserve">3. </w:t>
      </w:r>
      <w:r w:rsidR="00824BBE" w:rsidRPr="00EB54A3">
        <w:rPr>
          <w:rFonts w:ascii="Times New Roman" w:hAnsi="Times New Roman" w:cs="Times New Roman"/>
          <w:sz w:val="27"/>
          <w:szCs w:val="27"/>
        </w:rPr>
        <w:t>Постановление вступает в силу по истечении 10 дней после дня его официального опубликования и распространяется на правоотношения, возникшие с 01.01.2023.</w:t>
      </w:r>
    </w:p>
    <w:p w:rsidR="00AD37BC" w:rsidRPr="00EB54A3" w:rsidRDefault="00AD37BC" w:rsidP="00824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D37BC" w:rsidRDefault="00AD37BC" w:rsidP="00824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B54A3" w:rsidRPr="00EB54A3" w:rsidRDefault="00EB54A3" w:rsidP="00824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961B4" w:rsidRPr="00EB54A3" w:rsidRDefault="00AD37BC" w:rsidP="00824B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B54A3">
        <w:rPr>
          <w:rFonts w:ascii="Times New Roman" w:eastAsia="Calibri" w:hAnsi="Times New Roman" w:cs="Times New Roman"/>
          <w:sz w:val="27"/>
          <w:szCs w:val="27"/>
        </w:rPr>
        <w:t xml:space="preserve">Министр </w:t>
      </w:r>
      <w:r w:rsidR="003961B4" w:rsidRPr="00EB54A3">
        <w:rPr>
          <w:rFonts w:ascii="Times New Roman" w:eastAsia="Calibri" w:hAnsi="Times New Roman" w:cs="Times New Roman"/>
          <w:sz w:val="27"/>
          <w:szCs w:val="27"/>
        </w:rPr>
        <w:t xml:space="preserve">физической культуры </w:t>
      </w:r>
    </w:p>
    <w:p w:rsidR="00097017" w:rsidRPr="00EB54A3" w:rsidRDefault="003961B4" w:rsidP="00824BB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B54A3">
        <w:rPr>
          <w:rFonts w:ascii="Times New Roman" w:eastAsia="Calibri" w:hAnsi="Times New Roman" w:cs="Times New Roman"/>
          <w:sz w:val="27"/>
          <w:szCs w:val="27"/>
        </w:rPr>
        <w:t>и</w:t>
      </w:r>
      <w:proofErr w:type="gramEnd"/>
      <w:r w:rsidRPr="00EB54A3">
        <w:rPr>
          <w:rFonts w:ascii="Times New Roman" w:eastAsia="Calibri" w:hAnsi="Times New Roman" w:cs="Times New Roman"/>
          <w:sz w:val="27"/>
          <w:szCs w:val="27"/>
        </w:rPr>
        <w:t xml:space="preserve"> спорта Астраханской области</w:t>
      </w:r>
      <w:r w:rsidR="00AD37BC" w:rsidRPr="00EB54A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B54A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D37BC" w:rsidRPr="00EB54A3">
        <w:rPr>
          <w:rFonts w:ascii="Times New Roman" w:eastAsia="Calibri" w:hAnsi="Times New Roman" w:cs="Times New Roman"/>
          <w:sz w:val="27"/>
          <w:szCs w:val="27"/>
        </w:rPr>
        <w:t xml:space="preserve">           </w:t>
      </w:r>
      <w:r w:rsidR="00EB54A3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="00AD37BC" w:rsidRPr="00EB54A3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Н.В. Ивашкина</w:t>
      </w:r>
    </w:p>
    <w:sectPr w:rsidR="00097017" w:rsidRPr="00EB54A3" w:rsidSect="00CC2148">
      <w:headerReference w:type="default" r:id="rId9"/>
      <w:pgSz w:w="11906" w:h="16838"/>
      <w:pgMar w:top="0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E5" w:rsidRDefault="00995CE5" w:rsidP="00995CE5">
      <w:pPr>
        <w:spacing w:after="0" w:line="240" w:lineRule="auto"/>
      </w:pPr>
      <w:r>
        <w:separator/>
      </w:r>
    </w:p>
  </w:endnote>
  <w:endnote w:type="continuationSeparator" w:id="0">
    <w:p w:rsidR="00995CE5" w:rsidRDefault="00995CE5" w:rsidP="0099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E5" w:rsidRDefault="00995CE5" w:rsidP="00995CE5">
      <w:pPr>
        <w:spacing w:after="0" w:line="240" w:lineRule="auto"/>
      </w:pPr>
      <w:r>
        <w:separator/>
      </w:r>
    </w:p>
  </w:footnote>
  <w:footnote w:type="continuationSeparator" w:id="0">
    <w:p w:rsidR="00995CE5" w:rsidRDefault="00995CE5" w:rsidP="0099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512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5CE5" w:rsidRPr="00995CE5" w:rsidRDefault="00995CE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5C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5C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5C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34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5C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5CE5" w:rsidRDefault="00995C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82E7D"/>
    <w:multiLevelType w:val="hybridMultilevel"/>
    <w:tmpl w:val="0E5C35C4"/>
    <w:lvl w:ilvl="0" w:tplc="9CEC8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E604FE"/>
    <w:multiLevelType w:val="hybridMultilevel"/>
    <w:tmpl w:val="3E9C6020"/>
    <w:lvl w:ilvl="0" w:tplc="29B2F9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09"/>
    <w:rsid w:val="000749EE"/>
    <w:rsid w:val="00097017"/>
    <w:rsid w:val="001E3809"/>
    <w:rsid w:val="0028711B"/>
    <w:rsid w:val="003961B4"/>
    <w:rsid w:val="003C092C"/>
    <w:rsid w:val="004D26E7"/>
    <w:rsid w:val="00621082"/>
    <w:rsid w:val="006B459D"/>
    <w:rsid w:val="008211C0"/>
    <w:rsid w:val="00824BBE"/>
    <w:rsid w:val="00966F51"/>
    <w:rsid w:val="00995CE5"/>
    <w:rsid w:val="009E34E0"/>
    <w:rsid w:val="00AD37BC"/>
    <w:rsid w:val="00CC2148"/>
    <w:rsid w:val="00E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1D5BB-D601-4445-986D-12F052C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6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1B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95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9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CE5"/>
  </w:style>
  <w:style w:type="paragraph" w:styleId="a9">
    <w:name w:val="footer"/>
    <w:basedOn w:val="a"/>
    <w:link w:val="aa"/>
    <w:uiPriority w:val="99"/>
    <w:unhideWhenUsed/>
    <w:rsid w:val="0099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5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089D159693CE9B1A0ECFDF63294651DFBA3F35A4201C71CC3CB0A2C5935CEE0BE9681C0683D9D7D3337FD03DEC801E5FE737ED42C7C878zFu5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Фирсова Екатерина Степановна</cp:lastModifiedBy>
  <cp:revision>2</cp:revision>
  <cp:lastPrinted>2023-07-17T11:12:00Z</cp:lastPrinted>
  <dcterms:created xsi:type="dcterms:W3CDTF">2023-07-18T05:26:00Z</dcterms:created>
  <dcterms:modified xsi:type="dcterms:W3CDTF">2023-07-18T05:26:00Z</dcterms:modified>
</cp:coreProperties>
</file>