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6B" w:rsidRPr="00D97426" w:rsidRDefault="00D97426" w:rsidP="00D97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2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97426" w:rsidRDefault="00D97426" w:rsidP="00D974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видов экономической деятельности </w:t>
      </w:r>
      <w:r w:rsidRPr="00D97426">
        <w:rPr>
          <w:rFonts w:ascii="Times New Roman" w:hAnsi="Times New Roman" w:cs="Times New Roman"/>
          <w:sz w:val="28"/>
          <w:szCs w:val="28"/>
        </w:rPr>
        <w:t xml:space="preserve">(классифицируемых на основании кодов видов деятельности в соответствии с Общероссийским классификатором видов экономической деятельности </w:t>
      </w:r>
      <w:proofErr w:type="gramStart"/>
      <w:r w:rsidRPr="00D9742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97426">
        <w:rPr>
          <w:rFonts w:ascii="Times New Roman" w:hAnsi="Times New Roman" w:cs="Times New Roman"/>
          <w:sz w:val="28"/>
          <w:szCs w:val="28"/>
        </w:rPr>
        <w:t xml:space="preserve"> 029-2014)</w:t>
      </w:r>
      <w:r>
        <w:rPr>
          <w:rFonts w:ascii="Times New Roman" w:hAnsi="Times New Roman" w:cs="Times New Roman"/>
          <w:sz w:val="28"/>
          <w:szCs w:val="28"/>
        </w:rPr>
        <w:t xml:space="preserve">, которые затрагивают предлагаемые в проекте закона </w:t>
      </w:r>
      <w:r w:rsidRPr="00D97426">
        <w:rPr>
          <w:rFonts w:ascii="Times New Roman" w:hAnsi="Times New Roman" w:cs="Times New Roman"/>
          <w:sz w:val="28"/>
          <w:szCs w:val="28"/>
        </w:rPr>
        <w:t>«О внесении изменения в статью 13 Закона Астраханской области «Об отдельных вопросах осуществления инвестиционной политики на территории Астраханской области», разработанного депутатом Думы Астраханской области Плющенко Л.В.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7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D97426" w:rsidRDefault="00D97426" w:rsidP="00D9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426" w:rsidRDefault="00D97426" w:rsidP="00D9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«Добыча полезных ископаемых» (05 Добыча угля; 06 Добыча нефти и природного газа; 07 Добыча металлических руд; 08 Добыча прочих полезных ископаемых; 09 Предоставление услуг в области добычи полезных ископаемых)</w:t>
      </w:r>
    </w:p>
    <w:p w:rsidR="00D97426" w:rsidRDefault="00D97426" w:rsidP="00D9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«Обеспечение электрической энергией, газом и паром; кондиционирование воздуха» (35 Обеспечение электрической энергией, газом и паром; кондиционирование воздуха, в том числе Производство, передача и распределение пара и горячей воды; кондиционирование воздуха)</w:t>
      </w:r>
    </w:p>
    <w:p w:rsidR="00D97426" w:rsidRDefault="00D97426" w:rsidP="00D9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Раздел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«Водоснабжение; водоотведение, организация сбора и утилизация отходов, деятельность по ликвидации загрязнений» (36 Забор, очистка и распределение воды; 37 Сбор и обработка сточных вод; 38</w:t>
      </w:r>
      <w:r w:rsidR="003F3895">
        <w:rPr>
          <w:rFonts w:ascii="Times New Roman" w:hAnsi="Times New Roman" w:cs="Times New Roman"/>
          <w:sz w:val="28"/>
          <w:szCs w:val="28"/>
        </w:rPr>
        <w:t xml:space="preserve"> Сбор, обработка и утилизация отходов; обработка вторичного сырья; 39 Предоставление услуг в области ликвидации последствий загрязнений и прочих услуг, связанных с удалением отходов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F3895" w:rsidRDefault="003F3895" w:rsidP="00D9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«Строительство» (41 Строительство зданий, 42 Строительство инженерных сооружений, 43 Работы строительные специализированные)</w:t>
      </w:r>
    </w:p>
    <w:p w:rsidR="003F3895" w:rsidRDefault="003F3895" w:rsidP="00D9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 «Торговля оптовая и розничная; ремонт автотранспортных средств и мотоциклов» (45 Торговля оптовая и розничная автотранспортными средствами и мотоциклами и их ремонт; 46 Торговля оптовая, кроме торговли автотранспортными средствами и мотоциклами; 47 Торговля розничная, кроме торговли автотранспортными средствами и мотоциклами)</w:t>
      </w:r>
    </w:p>
    <w:p w:rsidR="003F3895" w:rsidRDefault="003F3895" w:rsidP="00D9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«Транспортировка и хранение» (49 Деятельность сухопутного и трубопроводного транспорта; 51 Деятельность воздушного и космического транспорта; 53 Деятельность почтовой связи и курьерская деятельность)</w:t>
      </w:r>
    </w:p>
    <w:p w:rsidR="003F3895" w:rsidRDefault="003F3895" w:rsidP="00D9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«Деятельность гостиниц и предприятий общественного питания» (56 Деятельность по предоставлению продуктов питания и напитков)</w:t>
      </w:r>
    </w:p>
    <w:p w:rsidR="003F3895" w:rsidRDefault="003F3895" w:rsidP="00D9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 «Деятельность в области информации и связи» (58 Деятельность издательская; 59 Производство кинофильмов, видеофильмов и телевизионных программ, издание звукозаписей и нот;</w:t>
      </w:r>
      <w:r w:rsidR="004C4C13">
        <w:rPr>
          <w:rFonts w:ascii="Times New Roman" w:hAnsi="Times New Roman" w:cs="Times New Roman"/>
          <w:sz w:val="28"/>
          <w:szCs w:val="28"/>
        </w:rPr>
        <w:t xml:space="preserve"> 60 Деятельность в области телевизионного и радиовещания; 61 Деятельность в сфере телекоммуникаций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C4C13" w:rsidRDefault="004C4C13" w:rsidP="00D9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Раздел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«Деятельность финансовая и страховая» (64 Деятельность по предоставлению финансовых услуг, кроме услуг по страхованию и пенсионному обеспечению; 66 Деятельность вспомогательная в сфере финансовых услуг и страхование)</w:t>
      </w:r>
    </w:p>
    <w:p w:rsidR="004C4C13" w:rsidRDefault="004C4C13" w:rsidP="00D9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«Деятельность по операциям с недвижимым имуществом» (68 Операции с недвижимым имуществом)</w:t>
      </w:r>
    </w:p>
    <w:p w:rsidR="004C4C13" w:rsidRDefault="004C4C13" w:rsidP="00D9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 М «Деятельность профессиональная, научная и техническая»</w:t>
      </w:r>
      <w:r w:rsidRPr="004C4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(69 Деятельность в области права и бухгалтерского учета; 70 Деятельность головных офисов; консультирование по вопросам управления; 71 Деятельность в области </w:t>
      </w:r>
      <w:r>
        <w:rPr>
          <w:rFonts w:ascii="Times New Roman" w:hAnsi="Times New Roman" w:cs="Times New Roman"/>
          <w:sz w:val="28"/>
          <w:szCs w:val="28"/>
        </w:rPr>
        <w:lastRenderedPageBreak/>
        <w:t>архитектуры и инженерно-технического проектирования; технических испытаний, исследований и анализа; 72 Научные исследования и разработки; 73 Деятельность рекламная и исследование конъюнктуры рынка; 74 Деятельность профессиональная научная и техническая прочая;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75 Деятельность ветеринарная)</w:t>
      </w:r>
      <w:proofErr w:type="gramEnd"/>
    </w:p>
    <w:p w:rsidR="004C4C13" w:rsidRDefault="004C4C13" w:rsidP="00D9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C4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«Деятельность административная и сопутствующие дополнительные услуги» (77 Аренда и лизинг; 78 Деятельность по трудоустройству и подбору персонала; 79 Деятельность туристических агентств и прочих организаций, предоставляющих услуги в сфере туризма; 80 Деятельность по обеспечению безопасности и проведению расследований; 81 Деятельность по обслуживанию зданий и территорий; </w:t>
      </w:r>
      <w:proofErr w:type="gramStart"/>
      <w:r>
        <w:rPr>
          <w:rFonts w:ascii="Times New Roman" w:hAnsi="Times New Roman" w:cs="Times New Roman"/>
          <w:sz w:val="28"/>
          <w:szCs w:val="28"/>
        </w:rPr>
        <w:t>82 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бизнеса)</w:t>
      </w:r>
      <w:proofErr w:type="gramEnd"/>
    </w:p>
    <w:p w:rsidR="00FD425F" w:rsidRDefault="00FD425F" w:rsidP="00D9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Раздел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«Государственное управление и обеспечение военной безопасности; социальное обеспечение» (84 Деятельность органов государственного управления по обеспечению военной безопасности, обязательному социальному обеспечению)</w:t>
      </w:r>
    </w:p>
    <w:p w:rsidR="00FD425F" w:rsidRDefault="00367EEE" w:rsidP="00D9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Раздел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«Образование»</w:t>
      </w:r>
    </w:p>
    <w:p w:rsidR="00367EEE" w:rsidRDefault="00367EEE" w:rsidP="00D9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proofErr w:type="gramStart"/>
      <w:r w:rsidRPr="00C26F1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C26F1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26F19">
        <w:rPr>
          <w:rFonts w:ascii="Times New Roman" w:hAnsi="Times New Roman" w:cs="Times New Roman"/>
          <w:sz w:val="28"/>
          <w:szCs w:val="28"/>
        </w:rPr>
        <w:t xml:space="preserve"> «Деятельность в области культуры, спорта, организаций досуга и развлечений» (90 Деятельность творческая, деятельность в области искусства и развлечений; 91 Деятельность библиотек, архивов, музеев и прочих объектов культуры (Деятельность библиотек и архивов; Деятельность музеев; Деятельность по охране исторических мест и зданий, памятников культуры); 93 Деятельность в области спорта, отдыха и развлечений (Деятельность в области спорта;</w:t>
      </w:r>
      <w:proofErr w:type="gramEnd"/>
      <w:r w:rsidRPr="00C26F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6F19">
        <w:rPr>
          <w:rFonts w:ascii="Times New Roman" w:hAnsi="Times New Roman" w:cs="Times New Roman"/>
          <w:sz w:val="28"/>
          <w:szCs w:val="28"/>
        </w:rPr>
        <w:t>Деятельность спортивных объектов; Деятельность спортивных клубов; Деятельность фитнес-центров; Деятельность в области спорта прочая);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Деятельность в области отдыха и развлечений (Деятельность зрелищно-развлекательная прочая; Деятельность парков отдыха и пляжей; Деятельность танцплощадок, дискотек, школы танцев</w:t>
      </w:r>
      <w:r w:rsidR="00F930A7">
        <w:rPr>
          <w:rFonts w:ascii="Times New Roman" w:hAnsi="Times New Roman" w:cs="Times New Roman"/>
          <w:sz w:val="28"/>
          <w:szCs w:val="28"/>
        </w:rPr>
        <w:t>; Организация обрядов (свадеб, юбилеев), в том числе музыкальное сопровождение; Деятельность зрелищно-развлекательная прочая, не включенная в другие группировки</w:t>
      </w:r>
      <w:r>
        <w:rPr>
          <w:rFonts w:ascii="Times New Roman" w:hAnsi="Times New Roman" w:cs="Times New Roman"/>
          <w:sz w:val="28"/>
          <w:szCs w:val="28"/>
        </w:rPr>
        <w:t>))</w:t>
      </w:r>
      <w:proofErr w:type="gramEnd"/>
    </w:p>
    <w:p w:rsidR="00F930A7" w:rsidRDefault="00F930A7" w:rsidP="00D9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 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прочих видов услуг (94 Деятельность общественных и некоммерческих организаций; 95 Ремонт компьютеров, предметов личного потребления хозяйственно-бытового назначения; 96 Деятельность по предоставлению прочих персональных услуг)</w:t>
      </w:r>
    </w:p>
    <w:p w:rsidR="00F930A7" w:rsidRDefault="00F930A7" w:rsidP="00D9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Раздел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потребления» (97 Деятельность домашних хозяйств с наемными работниками; 98 Деятельность недифференцированная частных домашних хозяйств по производству товаров и предоставлению услуг для собственного потребления)</w:t>
      </w:r>
    </w:p>
    <w:p w:rsidR="00F930A7" w:rsidRPr="00F930A7" w:rsidRDefault="00F930A7" w:rsidP="00D9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 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«Деятельность экстерриториальных организаций и органов» </w:t>
      </w:r>
    </w:p>
    <w:p w:rsidR="00D97426" w:rsidRDefault="00D97426" w:rsidP="00D9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426" w:rsidRDefault="00D97426" w:rsidP="00D9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426" w:rsidRDefault="00D97426" w:rsidP="00D9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426" w:rsidRDefault="00D97426" w:rsidP="00D9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426" w:rsidRDefault="00D97426" w:rsidP="00D9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426" w:rsidRPr="00D97426" w:rsidRDefault="00D97426" w:rsidP="00D9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97426" w:rsidRPr="00D97426" w:rsidSect="00E73C3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545"/>
    <w:rsid w:val="001D315B"/>
    <w:rsid w:val="00341A6B"/>
    <w:rsid w:val="00367EEE"/>
    <w:rsid w:val="003F3895"/>
    <w:rsid w:val="004C4C13"/>
    <w:rsid w:val="005C226D"/>
    <w:rsid w:val="009E3545"/>
    <w:rsid w:val="00A847C5"/>
    <w:rsid w:val="00C26F19"/>
    <w:rsid w:val="00D97426"/>
    <w:rsid w:val="00E73C33"/>
    <w:rsid w:val="00F930A7"/>
    <w:rsid w:val="00FD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Тараскина Анна Владимировна</dc:creator>
  <cp:lastModifiedBy>Windows User</cp:lastModifiedBy>
  <cp:revision>4</cp:revision>
  <dcterms:created xsi:type="dcterms:W3CDTF">2023-05-10T05:34:00Z</dcterms:created>
  <dcterms:modified xsi:type="dcterms:W3CDTF">2023-05-15T12:14:00Z</dcterms:modified>
</cp:coreProperties>
</file>